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3D41" w14:textId="709A23F1" w:rsidR="00AD7A62" w:rsidRPr="00BD4D0C" w:rsidRDefault="00FB3FC6" w:rsidP="00AD7A62">
      <w:pPr>
        <w:shd w:val="clear" w:color="auto" w:fill="FFFFFF"/>
        <w:spacing w:after="120" w:line="240" w:lineRule="auto"/>
        <w:ind w:left="720"/>
        <w:jc w:val="both"/>
        <w:rPr>
          <w:rFonts w:ascii="Century Gothic" w:hAnsi="Century Gothic"/>
          <w:color w:val="000000" w:themeColor="text1"/>
          <w:sz w:val="40"/>
          <w:szCs w:val="40"/>
        </w:rPr>
      </w:pPr>
      <w:r w:rsidRPr="00BD4D0C">
        <w:rPr>
          <w:noProof/>
          <w:color w:val="000000" w:themeColor="text1"/>
          <w:sz w:val="40"/>
          <w:szCs w:val="40"/>
        </w:rPr>
        <mc:AlternateContent>
          <mc:Choice Requires="wps">
            <w:drawing>
              <wp:anchor distT="0" distB="0" distL="114300" distR="114300" simplePos="0" relativeHeight="251662336" behindDoc="0" locked="0" layoutInCell="1" allowOverlap="1" wp14:anchorId="4F4176E0" wp14:editId="584F2DBA">
                <wp:simplePos x="0" y="0"/>
                <wp:positionH relativeFrom="column">
                  <wp:posOffset>-619125</wp:posOffset>
                </wp:positionH>
                <wp:positionV relativeFrom="paragraph">
                  <wp:posOffset>51435</wp:posOffset>
                </wp:positionV>
                <wp:extent cx="1026160" cy="94170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941705"/>
                        </a:xfrm>
                        <a:prstGeom prst="rect">
                          <a:avLst/>
                        </a:prstGeom>
                        <a:noFill/>
                        <a:ln>
                          <a:noFill/>
                        </a:ln>
                      </wps:spPr>
                      <wps:txbx>
                        <w:txbxContent>
                          <w:p w14:paraId="3863CC4E" w14:textId="77777777" w:rsidR="00DC0730" w:rsidRDefault="00DC0730" w:rsidP="00AD7A62">
                            <w:r>
                              <w:rPr>
                                <w:noProof/>
                                <w:lang w:eastAsia="en-GB"/>
                              </w:rPr>
                              <w:drawing>
                                <wp:inline distT="0" distB="0" distL="0" distR="0" wp14:anchorId="278B419A" wp14:editId="24608A1D">
                                  <wp:extent cx="843280" cy="529443"/>
                                  <wp:effectExtent l="0" t="0" r="0" b="0"/>
                                  <wp:docPr id="2" name="Picture 2" descr="Image result for pudding no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udding norton council"/>
                                          <pic:cNvPicPr>
                                            <a:picLocks noChangeAspect="1" noChangeArrowheads="1"/>
                                          </pic:cNvPicPr>
                                        </pic:nvPicPr>
                                        <pic:blipFill rotWithShape="1">
                                          <a:blip r:embed="rId8">
                                            <a:biLevel thresh="50000"/>
                                            <a:extLst>
                                              <a:ext uri="{28A0092B-C50C-407E-A947-70E740481C1C}">
                                                <a14:useLocalDpi xmlns:a14="http://schemas.microsoft.com/office/drawing/2010/main" val="0"/>
                                              </a:ext>
                                            </a:extLst>
                                          </a:blip>
                                          <a:srcRect l="6399" t="8576" r="7722" b="7193"/>
                                          <a:stretch/>
                                        </pic:blipFill>
                                        <pic:spPr bwMode="auto">
                                          <a:xfrm>
                                            <a:off x="0" y="0"/>
                                            <a:ext cx="843280" cy="529443"/>
                                          </a:xfrm>
                                          <a:prstGeom prst="rect">
                                            <a:avLst/>
                                          </a:prstGeom>
                                          <a:noFill/>
                                          <a:ln>
                                            <a:noFill/>
                                          </a:ln>
                                          <a:effectLst/>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176E0" id="_x0000_t202" coordsize="21600,21600" o:spt="202" path="m,l,21600r21600,l21600,xe">
                <v:stroke joinstyle="miter"/>
                <v:path gradientshapeok="t" o:connecttype="rect"/>
              </v:shapetype>
              <v:shape id="Text Box 4" o:spid="_x0000_s1026" type="#_x0000_t202" style="position:absolute;left:0;text-align:left;margin-left:-48.75pt;margin-top:4.05pt;width:80.8pt;height:7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83wEAAKEDAAAOAAAAZHJzL2Uyb0RvYy54bWysU9tu2zAMfR+wfxD0vtgO0nQ14hRdiw4D&#10;ugvQ7QNkWbKF2aJGKbGzrx8lp2m2vhV7EUSRPjznkN5cT0PP9gq9AVvxYpFzpqyExti24j++3797&#10;z5kPwjaiB6sqflCeX2/fvtmMrlRL6KBvFDICsb4cXcW7EFyZZV52ahB+AU5ZSmrAQQQKsc0aFCOh&#10;D322zPN1NgI2DkEq7+n1bk7ybcLXWsnwVWuvAusrTtxCOjGddTyz7UaULQrXGXmkIV7BYhDGUtMT&#10;1J0Igu3QvIAajETwoMNCwpCB1kaqpIHUFPk/ah474VTSQuZ4d7LJ/z9Y+WX/6L4hC9MHmGiASYR3&#10;DyB/embhthO2VTeIMHZKNNS4iJZlo/Pl8dNotS99BKnHz9DQkMUuQAKaNA7RFdLJCJ0GcDiZrqbA&#10;ZGyZL9fFmlKScler4jK/SC1E+fS1Qx8+KhhYvFQcaagJXewffIhsRPlUEptZuDd9nwbb278eqDC+&#10;JPaR8Ew9TPVE1VFFDc2BdCDMe0J7TZcO8DdnI+1Ixf2vnUDFWf/JkhdXxWoVlyoFq4vLJQV4nqnP&#10;M8JKgqp44Gy+3oZ5EXcOTdtRp9l9CzfknzZJ2jOrI2/ag6T4uLNx0c7jVPX8Z23/AAAA//8DAFBL&#10;AwQUAAYACAAAACEA/2wru90AAAAIAQAADwAAAGRycy9kb3ducmV2LnhtbEyPwU7DMAyG70i8Q2Qk&#10;bluyqe220nSaQFxBbIDELWu8tqJxqiZby9tjTuxkWf+n35+L7eQ6ccEhtJ40LOYKBFLlbUu1hvfD&#10;82wNIkRD1nSeUMMPBtiWtzeFya0f6Q0v+1gLLqGQGw1NjH0uZagadCbMfY/E2ckPzkReh1rawYxc&#10;7jq5VCqTzrTEFxrT42OD1ff+7DR8vJy+PhP1Wj+5tB/9pCS5jdT6/m7aPYCIOMV/GP70WR1Kdjr6&#10;M9kgOg2zzSplVMN6AYLzLOF5ZC7NEpBlIa8fKH8BAAD//wMAUEsBAi0AFAAGAAgAAAAhALaDOJL+&#10;AAAA4QEAABMAAAAAAAAAAAAAAAAAAAAAAFtDb250ZW50X1R5cGVzXS54bWxQSwECLQAUAAYACAAA&#10;ACEAOP0h/9YAAACUAQAACwAAAAAAAAAAAAAAAAAvAQAAX3JlbHMvLnJlbHNQSwECLQAUAAYACAAA&#10;ACEA26zPvN8BAAChAwAADgAAAAAAAAAAAAAAAAAuAgAAZHJzL2Uyb0RvYy54bWxQSwECLQAUAAYA&#10;CAAAACEA/2wru90AAAAIAQAADwAAAAAAAAAAAAAAAAA5BAAAZHJzL2Rvd25yZXYueG1sUEsFBgAA&#10;AAAEAAQA8wAAAEMFAAAAAA==&#10;" filled="f" stroked="f">
                <v:textbox>
                  <w:txbxContent>
                    <w:p w14:paraId="3863CC4E" w14:textId="77777777" w:rsidR="00DC0730" w:rsidRDefault="00DC0730" w:rsidP="00AD7A62">
                      <w:r>
                        <w:rPr>
                          <w:noProof/>
                          <w:lang w:eastAsia="en-GB"/>
                        </w:rPr>
                        <w:drawing>
                          <wp:inline distT="0" distB="0" distL="0" distR="0" wp14:anchorId="278B419A" wp14:editId="24608A1D">
                            <wp:extent cx="843280" cy="529443"/>
                            <wp:effectExtent l="0" t="0" r="0" b="0"/>
                            <wp:docPr id="2" name="Picture 2" descr="Image result for pudding no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udding norton council"/>
                                    <pic:cNvPicPr>
                                      <a:picLocks noChangeAspect="1" noChangeArrowheads="1"/>
                                    </pic:cNvPicPr>
                                  </pic:nvPicPr>
                                  <pic:blipFill rotWithShape="1">
                                    <a:blip r:embed="rId9">
                                      <a:biLevel thresh="50000"/>
                                      <a:extLst>
                                        <a:ext uri="{28A0092B-C50C-407E-A947-70E740481C1C}">
                                          <a14:useLocalDpi xmlns:a14="http://schemas.microsoft.com/office/drawing/2010/main" val="0"/>
                                        </a:ext>
                                      </a:extLst>
                                    </a:blip>
                                    <a:srcRect l="6399" t="8576" r="7722" b="7193"/>
                                    <a:stretch/>
                                  </pic:blipFill>
                                  <pic:spPr bwMode="auto">
                                    <a:xfrm>
                                      <a:off x="0" y="0"/>
                                      <a:ext cx="843280" cy="529443"/>
                                    </a:xfrm>
                                    <a:prstGeom prst="rect">
                                      <a:avLst/>
                                    </a:prstGeom>
                                    <a:noFill/>
                                    <a:ln>
                                      <a:noFill/>
                                    </a:ln>
                                    <a:effectLst/>
                                    <a:extLst>
                                      <a:ext uri="{53640926-AAD7-44D8-BBD7-CCE9431645EC}">
                                        <a14:shadowObscured xmlns:a14="http://schemas.microsoft.com/office/drawing/2010/main"/>
                                      </a:ext>
                                    </a:extLst>
                                  </pic:spPr>
                                </pic:pic>
                              </a:graphicData>
                            </a:graphic>
                          </wp:inline>
                        </w:drawing>
                      </w:r>
                    </w:p>
                  </w:txbxContent>
                </v:textbox>
              </v:shape>
            </w:pict>
          </mc:Fallback>
        </mc:AlternateContent>
      </w:r>
      <w:r w:rsidR="00AD7A62" w:rsidRPr="00BD4D0C">
        <w:rPr>
          <w:rFonts w:ascii="Century Gothic" w:hAnsi="Century Gothic"/>
          <w:noProof/>
          <w:color w:val="000000" w:themeColor="text1"/>
          <w:sz w:val="40"/>
          <w:szCs w:val="40"/>
        </w:rPr>
        <w:t>Pudding Norton &amp; Testerton</w:t>
      </w:r>
      <w:r w:rsidR="00AD7A62" w:rsidRPr="00BD4D0C">
        <w:rPr>
          <w:rFonts w:ascii="Century Gothic" w:hAnsi="Century Gothic"/>
          <w:color w:val="000000" w:themeColor="text1"/>
          <w:sz w:val="40"/>
          <w:szCs w:val="40"/>
        </w:rPr>
        <w:t xml:space="preserve"> Parish Council</w:t>
      </w:r>
    </w:p>
    <w:p w14:paraId="05E0B0B9" w14:textId="327F1416" w:rsidR="00AD7A62" w:rsidRPr="00BD4D0C" w:rsidRDefault="007A097D" w:rsidP="00AD7A62">
      <w:pPr>
        <w:spacing w:before="120" w:after="120" w:line="240" w:lineRule="auto"/>
        <w:ind w:firstLine="720"/>
        <w:rPr>
          <w:rFonts w:ascii="Century Gothic" w:hAnsi="Century Gothic"/>
          <w:color w:val="000000" w:themeColor="text1"/>
        </w:rPr>
      </w:pPr>
      <w:r>
        <w:rPr>
          <w:rFonts w:ascii="Century Gothic" w:hAnsi="Century Gothic"/>
          <w:color w:val="000000" w:themeColor="text1"/>
          <w:sz w:val="32"/>
          <w:szCs w:val="32"/>
        </w:rPr>
        <w:t xml:space="preserve">Annual Meeting of the Parish Council </w:t>
      </w:r>
      <w:r w:rsidR="00AD7A62" w:rsidRPr="00BD4D0C">
        <w:rPr>
          <w:rFonts w:ascii="Century Gothic" w:hAnsi="Century Gothic"/>
          <w:color w:val="000000" w:themeColor="text1"/>
          <w:sz w:val="32"/>
          <w:szCs w:val="32"/>
        </w:rPr>
        <w:t>Minutes</w:t>
      </w:r>
    </w:p>
    <w:p w14:paraId="1A66BE4C" w14:textId="128DDFF8" w:rsidR="00BC6FB2" w:rsidRDefault="00AD7A62" w:rsidP="00BC6FB2">
      <w:pPr>
        <w:spacing w:before="120" w:after="120" w:line="240" w:lineRule="auto"/>
        <w:ind w:firstLine="720"/>
        <w:rPr>
          <w:rFonts w:ascii="Century Gothic" w:hAnsi="Century Gothic"/>
          <w:color w:val="000000" w:themeColor="text1"/>
          <w:sz w:val="24"/>
          <w:szCs w:val="24"/>
        </w:rPr>
      </w:pPr>
      <w:r w:rsidRPr="00BD4D0C">
        <w:rPr>
          <w:rFonts w:ascii="Century Gothic" w:hAnsi="Century Gothic"/>
          <w:color w:val="000000" w:themeColor="text1"/>
          <w:sz w:val="24"/>
          <w:szCs w:val="24"/>
        </w:rPr>
        <w:t xml:space="preserve">Thursday </w:t>
      </w:r>
      <w:r w:rsidR="007A097D">
        <w:rPr>
          <w:rFonts w:ascii="Century Gothic" w:hAnsi="Century Gothic"/>
          <w:color w:val="000000" w:themeColor="text1"/>
          <w:sz w:val="24"/>
          <w:szCs w:val="24"/>
        </w:rPr>
        <w:t>9</w:t>
      </w:r>
      <w:r w:rsidR="007548C5">
        <w:rPr>
          <w:rFonts w:ascii="Century Gothic" w:hAnsi="Century Gothic"/>
          <w:color w:val="000000" w:themeColor="text1"/>
          <w:sz w:val="24"/>
          <w:szCs w:val="24"/>
        </w:rPr>
        <w:t xml:space="preserve"> </w:t>
      </w:r>
      <w:r w:rsidR="007A097D">
        <w:rPr>
          <w:rFonts w:ascii="Century Gothic" w:hAnsi="Century Gothic"/>
          <w:color w:val="000000" w:themeColor="text1"/>
          <w:sz w:val="24"/>
          <w:szCs w:val="24"/>
        </w:rPr>
        <w:t>June</w:t>
      </w:r>
      <w:r w:rsidR="00231D82">
        <w:rPr>
          <w:rFonts w:ascii="Century Gothic" w:hAnsi="Century Gothic"/>
          <w:color w:val="000000" w:themeColor="text1"/>
          <w:sz w:val="24"/>
          <w:szCs w:val="24"/>
        </w:rPr>
        <w:t xml:space="preserve"> 2022</w:t>
      </w:r>
      <w:r w:rsidR="00EC3386">
        <w:rPr>
          <w:rFonts w:ascii="Century Gothic" w:hAnsi="Century Gothic"/>
          <w:color w:val="000000" w:themeColor="text1"/>
          <w:sz w:val="24"/>
          <w:szCs w:val="24"/>
        </w:rPr>
        <w:t xml:space="preserve">, </w:t>
      </w:r>
      <w:r w:rsidR="00782635">
        <w:rPr>
          <w:rFonts w:ascii="Century Gothic" w:hAnsi="Century Gothic"/>
          <w:color w:val="000000" w:themeColor="text1"/>
          <w:sz w:val="24"/>
          <w:szCs w:val="24"/>
        </w:rPr>
        <w:t>7</w:t>
      </w:r>
      <w:r w:rsidR="00EC3386">
        <w:rPr>
          <w:rFonts w:ascii="Century Gothic" w:hAnsi="Century Gothic"/>
          <w:color w:val="000000" w:themeColor="text1"/>
          <w:sz w:val="24"/>
          <w:szCs w:val="24"/>
        </w:rPr>
        <w:t>pm</w:t>
      </w:r>
    </w:p>
    <w:p w14:paraId="462A6EEA" w14:textId="6F1F2F4E" w:rsidR="00825FFE" w:rsidRPr="00BD4D0C" w:rsidRDefault="00FB3FC6" w:rsidP="00BC6FB2">
      <w:pPr>
        <w:spacing w:before="120" w:after="120" w:line="240" w:lineRule="auto"/>
        <w:ind w:firstLine="720"/>
        <w:rPr>
          <w:rFonts w:ascii="Century Gothic" w:hAnsi="Century Gothic"/>
          <w:color w:val="000000" w:themeColor="text1"/>
          <w:sz w:val="18"/>
          <w:szCs w:val="18"/>
        </w:rPr>
      </w:pPr>
      <w:r w:rsidRPr="00BD4D0C">
        <w:rPr>
          <w:rFonts w:ascii="Century Gothic" w:hAnsi="Century Gothic"/>
          <w:noProof/>
          <w:color w:val="000000" w:themeColor="text1"/>
          <w:sz w:val="32"/>
          <w:szCs w:val="32"/>
          <w:lang w:eastAsia="en-GB"/>
        </w:rPr>
        <mc:AlternateContent>
          <mc:Choice Requires="wps">
            <w:drawing>
              <wp:anchor distT="4294967295" distB="4294967295" distL="114300" distR="114300" simplePos="0" relativeHeight="251660288" behindDoc="0" locked="0" layoutInCell="1" allowOverlap="1" wp14:anchorId="1D7A4FA9" wp14:editId="308DFBBC">
                <wp:simplePos x="0" y="0"/>
                <wp:positionH relativeFrom="column">
                  <wp:posOffset>-40640</wp:posOffset>
                </wp:positionH>
                <wp:positionV relativeFrom="paragraph">
                  <wp:posOffset>120649</wp:posOffset>
                </wp:positionV>
                <wp:extent cx="6268720"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straightConnector1">
                          <a:avLst/>
                        </a:prstGeom>
                        <a:noFill/>
                        <a:ln w="9525">
                          <a:solidFill>
                            <a:srgbClr val="40404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F3B93A3" id="_x0000_t32" coordsize="21600,21600" o:spt="32" o:oned="t" path="m,l21600,21600e" filled="f">
                <v:path arrowok="t" fillok="f" o:connecttype="none"/>
                <o:lock v:ext="edit" shapetype="t"/>
              </v:shapetype>
              <v:shape id="AutoShape 8" o:spid="_x0000_s1026" type="#_x0000_t32" style="position:absolute;margin-left:-3.2pt;margin-top:9.5pt;width:493.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I+zQEAAHwDAAAOAAAAZHJzL2Uyb0RvYy54bWysU9uO0zAQfUfiHyy/07SFXUrUdIW6LC8L&#10;VNrlA6a2k1g4HmvsNu3fM3YvLPCGUCTL9sw5M3OOs7w7DE7sDUWLvpGzyVQK4xVq67tGfn9+eLOQ&#10;IibwGhx608ijifJu9frVcgy1mWOPThsSTOJjPYZG9imFuqqi6s0AcYLBeA62SAMkPlJXaYKR2QdX&#10;zafT22pE0oFQmRj59v4UlKvC37ZGpW9tG00SrpHcWyorlXWb12q1hLojCL1V5zbgH7oYwHoueqW6&#10;hwRiR/YvqsEqwohtmigcKmxbq0yZgaeZTf+Y5qmHYMosLE4MV5ni/6NVX/cbElY38q0UHga26OMu&#10;YaksFlmeMcSas9Z+Q3lAdfBP4RHVjyg8rnvwnSnJz8fA2FlGVL9B8iEGLrIdv6DmHGD+otWhpSFT&#10;sgriUCw5Xi0xhyQUX97Obxfv5+ycusQqqC/AQDF9NjiIvGlkTAS269MavWfjkWalDOwfY8ptQX0B&#10;5KoeH6xzxX/nxdjIDzfzmwKI6KzOwZwWqduuHYk98At6N81fmZEjL9MId14Xst6A/nTeJ7DutOfi&#10;zp+lyWqcdN2iPm7oIhlbXLo8P8f8hl6eC/rXT7P6CQAA//8DAFBLAwQUAAYACAAAACEAWST2ItwA&#10;AAAIAQAADwAAAGRycy9kb3ducmV2LnhtbEyPQU/CQBCF7yb+h82QeIMtSkgp3RJj5EA8CcbobegO&#10;bUN3tukutP57x3jQ47z38uZ9+WZ0rbpSHxrPBuazBBRx6W3DlYG3w3aaggoR2WLrmQx8UYBNcXuT&#10;Y2b9wK903cdKSQmHDA3UMXaZ1qGsyWGY+Y5YvJPvHUY5+0rbHgcpd62+T5KldtiwfKixo6eayvP+&#10;4gycqI87HLbzl/fPLj3vyo+H+Lww5m4yPq5BRRrjXxh+5st0KGTT0V/YBtUamC4XkhR9JUjir9JE&#10;UI6/gi5y/R+g+AYAAP//AwBQSwECLQAUAAYACAAAACEAtoM4kv4AAADhAQAAEwAAAAAAAAAAAAAA&#10;AAAAAAAAW0NvbnRlbnRfVHlwZXNdLnhtbFBLAQItABQABgAIAAAAIQA4/SH/1gAAAJQBAAALAAAA&#10;AAAAAAAAAAAAAC8BAABfcmVscy8ucmVsc1BLAQItABQABgAIAAAAIQCWcYI+zQEAAHwDAAAOAAAA&#10;AAAAAAAAAAAAAC4CAABkcnMvZTJvRG9jLnhtbFBLAQItABQABgAIAAAAIQBZJPYi3AAAAAgBAAAP&#10;AAAAAAAAAAAAAAAAACcEAABkcnMvZG93bnJldi54bWxQSwUGAAAAAAQABADzAAAAMAUAAAAA&#10;" strokecolor="#404040"/>
            </w:pict>
          </mc:Fallback>
        </mc:AlternateContent>
      </w:r>
    </w:p>
    <w:p w14:paraId="3AB86E0B" w14:textId="407D4210" w:rsidR="00825FFE" w:rsidRPr="00BD4D0C" w:rsidRDefault="00825FFE" w:rsidP="00997B6A">
      <w:pPr>
        <w:shd w:val="clear" w:color="auto" w:fill="FFFFFF"/>
        <w:spacing w:after="0" w:line="360" w:lineRule="auto"/>
        <w:jc w:val="center"/>
        <w:rPr>
          <w:rFonts w:ascii="Century Gothic" w:eastAsia="Times New Roman" w:hAnsi="Century Gothic" w:cs="Arial"/>
          <w:noProof/>
          <w:color w:val="000000" w:themeColor="text1"/>
          <w:sz w:val="18"/>
          <w:szCs w:val="18"/>
          <w:lang w:eastAsia="en-GB"/>
        </w:rPr>
      </w:pPr>
      <w:r w:rsidRPr="00BD4D0C">
        <w:rPr>
          <w:rFonts w:ascii="Century Gothic" w:eastAsia="Times New Roman" w:hAnsi="Century Gothic" w:cs="Arial"/>
          <w:noProof/>
          <w:color w:val="000000" w:themeColor="text1"/>
          <w:sz w:val="18"/>
          <w:szCs w:val="18"/>
          <w:lang w:eastAsia="en-GB"/>
        </w:rPr>
        <w:t xml:space="preserve">Parish Councillors present: </w:t>
      </w:r>
      <w:r w:rsidR="00471635">
        <w:rPr>
          <w:rFonts w:ascii="Century Gothic" w:eastAsia="Times New Roman" w:hAnsi="Century Gothic" w:cs="Arial"/>
          <w:noProof/>
          <w:color w:val="000000" w:themeColor="text1"/>
          <w:sz w:val="18"/>
          <w:szCs w:val="18"/>
          <w:lang w:eastAsia="en-GB"/>
        </w:rPr>
        <w:t>Patrica Ainger</w:t>
      </w:r>
      <w:r w:rsidRPr="00BD4D0C">
        <w:rPr>
          <w:rFonts w:ascii="Century Gothic" w:eastAsia="Times New Roman" w:hAnsi="Century Gothic" w:cs="Arial"/>
          <w:noProof/>
          <w:color w:val="000000" w:themeColor="text1"/>
          <w:sz w:val="18"/>
          <w:szCs w:val="18"/>
          <w:lang w:eastAsia="en-GB"/>
        </w:rPr>
        <w:t xml:space="preserve">, </w:t>
      </w:r>
      <w:r w:rsidR="00F3134F" w:rsidRPr="00BD4D0C">
        <w:rPr>
          <w:rFonts w:ascii="Century Gothic" w:eastAsia="Times New Roman" w:hAnsi="Century Gothic" w:cs="Arial"/>
          <w:noProof/>
          <w:color w:val="000000" w:themeColor="text1"/>
          <w:sz w:val="18"/>
          <w:szCs w:val="18"/>
          <w:lang w:eastAsia="en-GB"/>
        </w:rPr>
        <w:t>Vivien Woods, Nigel Housden (District &amp; Parish Councillor</w:t>
      </w:r>
      <w:r w:rsidR="00B66FD6">
        <w:rPr>
          <w:rFonts w:ascii="Century Gothic" w:eastAsia="Times New Roman" w:hAnsi="Century Gothic" w:cs="Arial"/>
          <w:noProof/>
          <w:color w:val="000000" w:themeColor="text1"/>
          <w:sz w:val="18"/>
          <w:szCs w:val="18"/>
          <w:lang w:eastAsia="en-GB"/>
        </w:rPr>
        <w:t>)</w:t>
      </w:r>
      <w:r w:rsidR="00782635">
        <w:rPr>
          <w:rFonts w:ascii="Century Gothic" w:eastAsia="Times New Roman" w:hAnsi="Century Gothic" w:cs="Arial"/>
          <w:noProof/>
          <w:color w:val="000000" w:themeColor="text1"/>
          <w:sz w:val="18"/>
          <w:szCs w:val="18"/>
          <w:lang w:eastAsia="en-GB"/>
        </w:rPr>
        <w:t>, Tom FitzPatrick (County Councillor)</w:t>
      </w:r>
      <w:r w:rsidR="009B11A0" w:rsidRPr="00BD4D0C">
        <w:rPr>
          <w:rFonts w:ascii="Century Gothic" w:eastAsia="Times New Roman" w:hAnsi="Century Gothic" w:cs="Arial"/>
          <w:noProof/>
          <w:color w:val="000000" w:themeColor="text1"/>
          <w:sz w:val="18"/>
          <w:szCs w:val="18"/>
          <w:lang w:eastAsia="en-GB"/>
        </w:rPr>
        <w:t>.</w:t>
      </w:r>
      <w:r w:rsidR="00E55CEB" w:rsidRPr="00BD4D0C">
        <w:rPr>
          <w:rFonts w:ascii="Century Gothic" w:eastAsia="Times New Roman" w:hAnsi="Century Gothic" w:cs="Arial"/>
          <w:noProof/>
          <w:color w:val="000000" w:themeColor="text1"/>
          <w:sz w:val="18"/>
          <w:szCs w:val="18"/>
          <w:lang w:eastAsia="en-GB"/>
        </w:rPr>
        <w:t xml:space="preserve">  </w:t>
      </w:r>
      <w:r w:rsidRPr="00BD4D0C">
        <w:rPr>
          <w:rFonts w:ascii="Century Gothic" w:eastAsia="Times New Roman" w:hAnsi="Century Gothic" w:cs="Arial"/>
          <w:noProof/>
          <w:color w:val="000000" w:themeColor="text1"/>
          <w:sz w:val="18"/>
          <w:szCs w:val="18"/>
          <w:lang w:eastAsia="en-GB"/>
        </w:rPr>
        <w:t>Also in attendance: Jodie Bond (Parish Clerk), there w</w:t>
      </w:r>
      <w:r w:rsidR="00BF2988">
        <w:rPr>
          <w:rFonts w:ascii="Century Gothic" w:eastAsia="Times New Roman" w:hAnsi="Century Gothic" w:cs="Arial"/>
          <w:noProof/>
          <w:color w:val="000000" w:themeColor="text1"/>
          <w:sz w:val="18"/>
          <w:szCs w:val="18"/>
          <w:lang w:eastAsia="en-GB"/>
        </w:rPr>
        <w:t xml:space="preserve">ere no </w:t>
      </w:r>
      <w:r w:rsidRPr="00BD4D0C">
        <w:rPr>
          <w:rFonts w:ascii="Century Gothic" w:eastAsia="Times New Roman" w:hAnsi="Century Gothic" w:cs="Arial"/>
          <w:noProof/>
          <w:color w:val="000000" w:themeColor="text1"/>
          <w:sz w:val="18"/>
          <w:szCs w:val="18"/>
          <w:lang w:eastAsia="en-GB"/>
        </w:rPr>
        <w:t>member</w:t>
      </w:r>
      <w:r w:rsidR="00BF2988">
        <w:rPr>
          <w:rFonts w:ascii="Century Gothic" w:eastAsia="Times New Roman" w:hAnsi="Century Gothic" w:cs="Arial"/>
          <w:noProof/>
          <w:color w:val="000000" w:themeColor="text1"/>
          <w:sz w:val="18"/>
          <w:szCs w:val="18"/>
          <w:lang w:eastAsia="en-GB"/>
        </w:rPr>
        <w:t>s</w:t>
      </w:r>
      <w:r w:rsidRPr="00BD4D0C">
        <w:rPr>
          <w:rFonts w:ascii="Century Gothic" w:eastAsia="Times New Roman" w:hAnsi="Century Gothic" w:cs="Arial"/>
          <w:noProof/>
          <w:color w:val="000000" w:themeColor="text1"/>
          <w:sz w:val="18"/>
          <w:szCs w:val="18"/>
          <w:lang w:eastAsia="en-GB"/>
        </w:rPr>
        <w:t xml:space="preserve"> of the public.</w:t>
      </w:r>
    </w:p>
    <w:p w14:paraId="50627323" w14:textId="0EA830B2" w:rsidR="00825FFE" w:rsidRPr="00BD4D0C" w:rsidRDefault="00FB3FC6" w:rsidP="00AD0ADE">
      <w:pPr>
        <w:spacing w:after="0" w:line="240" w:lineRule="auto"/>
        <w:rPr>
          <w:rFonts w:ascii="Century Gothic" w:hAnsi="Century Gothic"/>
          <w:color w:val="000000" w:themeColor="text1"/>
          <w:sz w:val="18"/>
          <w:szCs w:val="18"/>
        </w:rPr>
      </w:pPr>
      <w:r w:rsidRPr="00BD4D0C">
        <w:rPr>
          <w:rFonts w:ascii="Century Gothic" w:hAnsi="Century Gothic"/>
          <w:noProof/>
          <w:color w:val="000000" w:themeColor="text1"/>
          <w:sz w:val="18"/>
          <w:szCs w:val="18"/>
          <w:lang w:eastAsia="en-GB"/>
        </w:rPr>
        <mc:AlternateContent>
          <mc:Choice Requires="wps">
            <w:drawing>
              <wp:anchor distT="4294967295" distB="4294967295" distL="114300" distR="114300" simplePos="0" relativeHeight="251664384" behindDoc="0" locked="0" layoutInCell="1" allowOverlap="1" wp14:anchorId="784EC987" wp14:editId="047EC715">
                <wp:simplePos x="0" y="0"/>
                <wp:positionH relativeFrom="column">
                  <wp:posOffset>-19050</wp:posOffset>
                </wp:positionH>
                <wp:positionV relativeFrom="paragraph">
                  <wp:posOffset>148589</wp:posOffset>
                </wp:positionV>
                <wp:extent cx="6268720"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straightConnector1">
                          <a:avLst/>
                        </a:prstGeom>
                        <a:noFill/>
                        <a:ln w="9525">
                          <a:solidFill>
                            <a:srgbClr val="40404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D1762B" id="AutoShape 8" o:spid="_x0000_s1026" type="#_x0000_t32" style="position:absolute;margin-left:-1.5pt;margin-top:11.7pt;width:493.6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1H5zQEAAHwDAAAOAAAAZHJzL2Uyb0RvYy54bWysU9uO0zAQfUfiHyy/07QVW5ao6Qp1WV4W&#10;qLTLB0xtJ7FwPNbYbdq/Z+xedoE3hCJZtmfOmZlznOXdYXBibyha9I2cTaZSGK9QW9818sfzw7tb&#10;KWICr8GhN408mijvVm/fLMdQmzn26LQhwSQ+1mNoZJ9SqKsqqt4MECcYjOdgizRA4iN1lSYYmX1w&#10;1Xw6XVQjkg6EysTIt/enoFwV/rY1Kn1v22iScI3k3lJZqazbvFarJdQdQeitOrcB/9DFANZz0SvV&#10;PSQQO7J/UQ1WEUZs00ThUGHbWmXKDDzNbPrHNE89BFNmYXFiuMoU/x+t+rbfkLCavZPCw8AWfdol&#10;LJXFbZZnDLHmrLXfUB5QHfxTeET1MwqP6x58Z0ry8zEwdpYR1W+QfIiBi2zHr6g5B5i/aHVoaciU&#10;rII4FEuOV0vMIQnFl4v54vbDnJ1Tl1gF9QUYKKYvBgeRN42MicB2fVqj92w80qyUgf1jTLktqC+A&#10;XNXjg3Wu+O+8GBv58WZ+UwARndU5mNMiddu1I7EHfkHvp/krM3LkdRrhzutC1hvQn8/7BNad9lzc&#10;+bM0WY2TrlvUxw1dJGOLS5fn55jf0OtzQb/8NKtfAAAA//8DAFBLAwQUAAYACAAAACEA3KCqZd0A&#10;AAAIAQAADwAAAGRycy9kb3ducmV2LnhtbEyPwU7DMBBE70j8g7VI3FqnSYRCiFMhRA8VJ1qE4LaN&#10;t0nUeB3ZbhP+HiMOcJyd1cybaj2bQVzI+d6ygtUyAUHcWN1zq+Btv1kUIHxA1jhYJgVf5GFdX19V&#10;WGo78StddqEVMYR9iQq6EMZSSt90ZNAv7UgcvaN1BkOUrpXa4RTDzSDTJLmTBnuODR2O9NRRc9qd&#10;jYIjubDFabN6ef8ci9O2+cjCc67U7c38+AAi0Bz+nuEHP6JDHZkO9szai0HBIotTgoI0y0FE/77I&#10;UxCH34OsK/l/QP0NAAD//wMAUEsBAi0AFAAGAAgAAAAhALaDOJL+AAAA4QEAABMAAAAAAAAAAAAA&#10;AAAAAAAAAFtDb250ZW50X1R5cGVzXS54bWxQSwECLQAUAAYACAAAACEAOP0h/9YAAACUAQAACwAA&#10;AAAAAAAAAAAAAAAvAQAAX3JlbHMvLnJlbHNQSwECLQAUAAYACAAAACEA90NR+c0BAAB8AwAADgAA&#10;AAAAAAAAAAAAAAAuAgAAZHJzL2Uyb0RvYy54bWxQSwECLQAUAAYACAAAACEA3KCqZd0AAAAIAQAA&#10;DwAAAAAAAAAAAAAAAAAnBAAAZHJzL2Rvd25yZXYueG1sUEsFBgAAAAAEAAQA8wAAADEFAAAAAA==&#10;" strokecolor="#404040"/>
            </w:pict>
          </mc:Fallback>
        </mc:AlternateContent>
      </w:r>
    </w:p>
    <w:p w14:paraId="6BE7E911" w14:textId="72AAB54B" w:rsidR="00347ABA" w:rsidRDefault="00347ABA" w:rsidP="0028690B">
      <w:pPr>
        <w:spacing w:after="0" w:line="360" w:lineRule="auto"/>
        <w:jc w:val="both"/>
        <w:rPr>
          <w:rFonts w:ascii="Century Gothic" w:hAnsi="Century Gothic"/>
          <w:color w:val="000000" w:themeColor="text1"/>
          <w:sz w:val="18"/>
          <w:szCs w:val="18"/>
        </w:rPr>
      </w:pPr>
    </w:p>
    <w:p w14:paraId="6DBFB153" w14:textId="04607742" w:rsidR="00F76EC3" w:rsidRPr="001903B4" w:rsidRDefault="00F76EC3" w:rsidP="00F76EC3">
      <w:pPr>
        <w:spacing w:after="0" w:line="360" w:lineRule="auto"/>
        <w:jc w:val="both"/>
        <w:rPr>
          <w:rFonts w:ascii="Century Gothic" w:hAnsi="Century Gothic"/>
          <w:b/>
          <w:bCs/>
          <w:color w:val="000000" w:themeColor="text1"/>
          <w:sz w:val="18"/>
          <w:szCs w:val="18"/>
        </w:rPr>
      </w:pPr>
      <w:r w:rsidRPr="001903B4">
        <w:rPr>
          <w:rFonts w:ascii="Century Gothic" w:hAnsi="Century Gothic"/>
          <w:b/>
          <w:bCs/>
          <w:color w:val="000000" w:themeColor="text1"/>
          <w:sz w:val="18"/>
          <w:szCs w:val="18"/>
        </w:rPr>
        <w:t>1.</w:t>
      </w:r>
      <w:r w:rsidRPr="001903B4">
        <w:rPr>
          <w:rFonts w:ascii="Century Gothic" w:hAnsi="Century Gothic"/>
          <w:b/>
          <w:bCs/>
          <w:color w:val="000000" w:themeColor="text1"/>
          <w:sz w:val="18"/>
          <w:szCs w:val="18"/>
        </w:rPr>
        <w:tab/>
        <w:t>To elect a Chairperson for the coming year</w:t>
      </w:r>
    </w:p>
    <w:p w14:paraId="03CBDD65" w14:textId="533FAD19" w:rsidR="001903B4" w:rsidRPr="00F76EC3" w:rsidRDefault="001903B4" w:rsidP="001903B4">
      <w:pPr>
        <w:shd w:val="clear" w:color="auto" w:fill="FFFFFF"/>
        <w:spacing w:after="0" w:line="360" w:lineRule="auto"/>
        <w:ind w:left="720"/>
        <w:jc w:val="both"/>
        <w:rPr>
          <w:rFonts w:ascii="Century Gothic" w:hAnsi="Century Gothic"/>
          <w:color w:val="000000" w:themeColor="text1"/>
          <w:sz w:val="18"/>
          <w:szCs w:val="18"/>
        </w:rPr>
      </w:pPr>
      <w:r w:rsidRPr="002C231E">
        <w:rPr>
          <w:rFonts w:ascii="Century Gothic" w:hAnsi="Century Gothic"/>
          <w:sz w:val="18"/>
          <w:szCs w:val="18"/>
        </w:rPr>
        <w:t xml:space="preserve">The </w:t>
      </w:r>
      <w:r>
        <w:rPr>
          <w:rFonts w:ascii="Century Gothic" w:hAnsi="Century Gothic"/>
          <w:sz w:val="18"/>
          <w:szCs w:val="18"/>
        </w:rPr>
        <w:t>Chairman</w:t>
      </w:r>
      <w:r w:rsidRPr="002C231E">
        <w:rPr>
          <w:rFonts w:ascii="Century Gothic" w:hAnsi="Century Gothic"/>
          <w:sz w:val="18"/>
          <w:szCs w:val="18"/>
        </w:rPr>
        <w:t xml:space="preserve"> invited nominations for the office of Chairman. Cllr </w:t>
      </w:r>
      <w:r w:rsidR="00BC6FB2">
        <w:rPr>
          <w:rFonts w:ascii="Century Gothic" w:hAnsi="Century Gothic"/>
          <w:sz w:val="18"/>
          <w:szCs w:val="18"/>
        </w:rPr>
        <w:t>Ainger</w:t>
      </w:r>
      <w:r w:rsidRPr="002C231E">
        <w:rPr>
          <w:rFonts w:ascii="Century Gothic" w:hAnsi="Century Gothic"/>
          <w:sz w:val="18"/>
          <w:szCs w:val="18"/>
        </w:rPr>
        <w:t xml:space="preserve"> was nominated by councillor</w:t>
      </w:r>
      <w:r>
        <w:rPr>
          <w:rFonts w:ascii="Century Gothic" w:hAnsi="Century Gothic"/>
          <w:sz w:val="18"/>
          <w:szCs w:val="18"/>
        </w:rPr>
        <w:t>’s</w:t>
      </w:r>
      <w:r w:rsidRPr="002C231E">
        <w:rPr>
          <w:rFonts w:ascii="Century Gothic" w:hAnsi="Century Gothic"/>
          <w:sz w:val="18"/>
          <w:szCs w:val="18"/>
        </w:rPr>
        <w:t xml:space="preserve"> present.  With no further nominations it was agreed to elect Cllr </w:t>
      </w:r>
      <w:r w:rsidR="00BC6FB2">
        <w:rPr>
          <w:rFonts w:ascii="Century Gothic" w:hAnsi="Century Gothic"/>
          <w:sz w:val="18"/>
          <w:szCs w:val="18"/>
        </w:rPr>
        <w:t>Ainger</w:t>
      </w:r>
      <w:r w:rsidRPr="002C231E">
        <w:rPr>
          <w:rFonts w:ascii="Century Gothic" w:hAnsi="Century Gothic"/>
          <w:sz w:val="18"/>
          <w:szCs w:val="18"/>
        </w:rPr>
        <w:t xml:space="preserve"> to serve as Chairman for the coming twelve months. Proposed by Cllr </w:t>
      </w:r>
      <w:r w:rsidR="00BC6FB2">
        <w:rPr>
          <w:rFonts w:ascii="Century Gothic" w:hAnsi="Century Gothic"/>
          <w:sz w:val="18"/>
          <w:szCs w:val="18"/>
        </w:rPr>
        <w:t>Woods</w:t>
      </w:r>
      <w:r w:rsidRPr="002C231E">
        <w:rPr>
          <w:rFonts w:ascii="Century Gothic" w:hAnsi="Century Gothic"/>
          <w:sz w:val="18"/>
          <w:szCs w:val="18"/>
        </w:rPr>
        <w:t xml:space="preserve"> and seconded by Cllr </w:t>
      </w:r>
      <w:r>
        <w:rPr>
          <w:rFonts w:ascii="Century Gothic" w:hAnsi="Century Gothic"/>
          <w:sz w:val="18"/>
          <w:szCs w:val="18"/>
        </w:rPr>
        <w:t>Housden</w:t>
      </w:r>
      <w:r w:rsidRPr="002C231E">
        <w:rPr>
          <w:rFonts w:ascii="Century Gothic" w:hAnsi="Century Gothic"/>
          <w:sz w:val="18"/>
          <w:szCs w:val="18"/>
        </w:rPr>
        <w:t xml:space="preserve">.  Cllr </w:t>
      </w:r>
      <w:r w:rsidR="00BC6FB2">
        <w:rPr>
          <w:rFonts w:ascii="Century Gothic" w:hAnsi="Century Gothic"/>
          <w:sz w:val="18"/>
          <w:szCs w:val="18"/>
        </w:rPr>
        <w:t>Ainger</w:t>
      </w:r>
      <w:r w:rsidRPr="002C231E">
        <w:rPr>
          <w:rFonts w:ascii="Century Gothic" w:hAnsi="Century Gothic"/>
          <w:sz w:val="18"/>
          <w:szCs w:val="18"/>
        </w:rPr>
        <w:t xml:space="preserve"> thanked councillors and sign</w:t>
      </w:r>
      <w:r>
        <w:rPr>
          <w:rFonts w:ascii="Century Gothic" w:hAnsi="Century Gothic"/>
          <w:sz w:val="18"/>
          <w:szCs w:val="18"/>
        </w:rPr>
        <w:t>ed</w:t>
      </w:r>
      <w:r w:rsidRPr="002C231E">
        <w:rPr>
          <w:rFonts w:ascii="Century Gothic" w:hAnsi="Century Gothic"/>
          <w:sz w:val="18"/>
          <w:szCs w:val="18"/>
        </w:rPr>
        <w:t xml:space="preserve"> </w:t>
      </w:r>
      <w:r>
        <w:rPr>
          <w:rFonts w:ascii="Century Gothic" w:hAnsi="Century Gothic"/>
          <w:sz w:val="18"/>
          <w:szCs w:val="18"/>
        </w:rPr>
        <w:t>her</w:t>
      </w:r>
      <w:r w:rsidRPr="002C231E">
        <w:rPr>
          <w:rFonts w:ascii="Century Gothic" w:hAnsi="Century Gothic"/>
          <w:sz w:val="18"/>
          <w:szCs w:val="18"/>
        </w:rPr>
        <w:t xml:space="preserve"> declaration of acceptance</w:t>
      </w:r>
      <w:r>
        <w:rPr>
          <w:rFonts w:ascii="Century Gothic" w:hAnsi="Century Gothic"/>
          <w:sz w:val="18"/>
          <w:szCs w:val="18"/>
        </w:rPr>
        <w:t>.</w:t>
      </w:r>
      <w:r w:rsidRPr="002C231E">
        <w:rPr>
          <w:rFonts w:ascii="Century Gothic" w:hAnsi="Century Gothic"/>
          <w:sz w:val="18"/>
          <w:szCs w:val="18"/>
        </w:rPr>
        <w:t xml:space="preserve"> Cllr </w:t>
      </w:r>
      <w:r w:rsidR="00782635">
        <w:rPr>
          <w:rFonts w:ascii="Century Gothic" w:hAnsi="Century Gothic"/>
          <w:sz w:val="18"/>
          <w:szCs w:val="18"/>
        </w:rPr>
        <w:t>Ainger</w:t>
      </w:r>
      <w:r w:rsidRPr="002C231E">
        <w:rPr>
          <w:rFonts w:ascii="Century Gothic" w:hAnsi="Century Gothic"/>
          <w:sz w:val="18"/>
          <w:szCs w:val="18"/>
        </w:rPr>
        <w:t xml:space="preserve"> took the remainder of the meeting as Chairman.</w:t>
      </w:r>
      <w:r w:rsidRPr="002C231E">
        <w:rPr>
          <w:rFonts w:ascii="Century Gothic" w:hAnsi="Century Gothic"/>
          <w:sz w:val="18"/>
          <w:szCs w:val="18"/>
        </w:rPr>
        <w:cr/>
      </w:r>
    </w:p>
    <w:p w14:paraId="6E02BBA1" w14:textId="77777777" w:rsidR="00F76EC3" w:rsidRPr="001903B4" w:rsidRDefault="00F76EC3" w:rsidP="00F76EC3">
      <w:pPr>
        <w:spacing w:after="0" w:line="360" w:lineRule="auto"/>
        <w:jc w:val="both"/>
        <w:rPr>
          <w:rFonts w:ascii="Century Gothic" w:hAnsi="Century Gothic"/>
          <w:b/>
          <w:bCs/>
          <w:color w:val="000000" w:themeColor="text1"/>
          <w:sz w:val="18"/>
          <w:szCs w:val="18"/>
        </w:rPr>
      </w:pPr>
      <w:r w:rsidRPr="001903B4">
        <w:rPr>
          <w:rFonts w:ascii="Century Gothic" w:hAnsi="Century Gothic"/>
          <w:b/>
          <w:bCs/>
          <w:color w:val="000000" w:themeColor="text1"/>
          <w:sz w:val="18"/>
          <w:szCs w:val="18"/>
        </w:rPr>
        <w:t>2.</w:t>
      </w:r>
      <w:r w:rsidRPr="001903B4">
        <w:rPr>
          <w:rFonts w:ascii="Century Gothic" w:hAnsi="Century Gothic"/>
          <w:b/>
          <w:bCs/>
          <w:color w:val="000000" w:themeColor="text1"/>
          <w:sz w:val="18"/>
          <w:szCs w:val="18"/>
        </w:rPr>
        <w:tab/>
        <w:t>To elect a Vice Chairperson for the coming year</w:t>
      </w:r>
    </w:p>
    <w:p w14:paraId="7817318C" w14:textId="0058A7DA" w:rsidR="001903B4" w:rsidRPr="002C231E" w:rsidRDefault="001903B4" w:rsidP="001903B4">
      <w:pPr>
        <w:shd w:val="clear" w:color="auto" w:fill="FFFFFF"/>
        <w:spacing w:after="0" w:line="360" w:lineRule="auto"/>
        <w:ind w:left="720"/>
        <w:jc w:val="both"/>
        <w:rPr>
          <w:rFonts w:ascii="Century Gothic" w:hAnsi="Century Gothic"/>
          <w:sz w:val="18"/>
          <w:szCs w:val="18"/>
        </w:rPr>
      </w:pPr>
      <w:r w:rsidRPr="002C231E">
        <w:rPr>
          <w:rFonts w:ascii="Century Gothic" w:hAnsi="Century Gothic"/>
          <w:sz w:val="18"/>
          <w:szCs w:val="18"/>
        </w:rPr>
        <w:t xml:space="preserve">Cllr </w:t>
      </w:r>
      <w:r w:rsidR="00BC6FB2">
        <w:rPr>
          <w:rFonts w:ascii="Century Gothic" w:hAnsi="Century Gothic"/>
          <w:sz w:val="18"/>
          <w:szCs w:val="18"/>
        </w:rPr>
        <w:t>Ainger</w:t>
      </w:r>
      <w:r w:rsidRPr="002C231E">
        <w:rPr>
          <w:rFonts w:ascii="Century Gothic" w:hAnsi="Century Gothic"/>
          <w:sz w:val="18"/>
          <w:szCs w:val="18"/>
        </w:rPr>
        <w:t xml:space="preserve"> invited nominations for Vice-Chairman. Cllr </w:t>
      </w:r>
      <w:r w:rsidR="00BC6FB2">
        <w:rPr>
          <w:rFonts w:ascii="Century Gothic" w:hAnsi="Century Gothic"/>
          <w:sz w:val="18"/>
          <w:szCs w:val="18"/>
        </w:rPr>
        <w:t>Woods</w:t>
      </w:r>
      <w:r w:rsidRPr="002C231E">
        <w:rPr>
          <w:rFonts w:ascii="Century Gothic" w:hAnsi="Century Gothic"/>
          <w:sz w:val="18"/>
          <w:szCs w:val="18"/>
        </w:rPr>
        <w:t xml:space="preserve"> was nominated by Cllr </w:t>
      </w:r>
      <w:r w:rsidR="00BC6FB2">
        <w:rPr>
          <w:rFonts w:ascii="Century Gothic" w:hAnsi="Century Gothic"/>
          <w:sz w:val="18"/>
          <w:szCs w:val="18"/>
        </w:rPr>
        <w:t>Ainger</w:t>
      </w:r>
      <w:r w:rsidRPr="002C231E">
        <w:rPr>
          <w:rFonts w:ascii="Century Gothic" w:hAnsi="Century Gothic"/>
          <w:sz w:val="18"/>
          <w:szCs w:val="18"/>
        </w:rPr>
        <w:t xml:space="preserve"> and seconded by Cllr </w:t>
      </w:r>
      <w:r w:rsidR="00BC6FB2">
        <w:rPr>
          <w:rFonts w:ascii="Century Gothic" w:hAnsi="Century Gothic"/>
          <w:sz w:val="18"/>
          <w:szCs w:val="18"/>
        </w:rPr>
        <w:t>Housden.</w:t>
      </w:r>
      <w:r w:rsidRPr="002C231E">
        <w:rPr>
          <w:rFonts w:ascii="Century Gothic" w:hAnsi="Century Gothic"/>
          <w:sz w:val="18"/>
          <w:szCs w:val="18"/>
        </w:rPr>
        <w:t xml:space="preserve"> With no further nominations, all agreed to elect Cllr </w:t>
      </w:r>
      <w:r w:rsidR="00BC6FB2">
        <w:rPr>
          <w:rFonts w:ascii="Century Gothic" w:hAnsi="Century Gothic"/>
          <w:sz w:val="18"/>
          <w:szCs w:val="18"/>
        </w:rPr>
        <w:t>Woods</w:t>
      </w:r>
      <w:r w:rsidRPr="002C231E">
        <w:rPr>
          <w:rFonts w:ascii="Century Gothic" w:hAnsi="Century Gothic"/>
          <w:sz w:val="18"/>
          <w:szCs w:val="18"/>
        </w:rPr>
        <w:t xml:space="preserve"> to serve as Vice-Chairman for the coming twelve months.</w:t>
      </w:r>
      <w:r w:rsidRPr="002C231E">
        <w:rPr>
          <w:rFonts w:ascii="Century Gothic" w:hAnsi="Century Gothic"/>
          <w:sz w:val="18"/>
          <w:szCs w:val="18"/>
        </w:rPr>
        <w:cr/>
      </w:r>
    </w:p>
    <w:p w14:paraId="3AE52BD6" w14:textId="7AE06A4F" w:rsidR="00347ABA" w:rsidRPr="00C10ED7" w:rsidRDefault="00F76EC3" w:rsidP="0028690B">
      <w:pPr>
        <w:shd w:val="clear" w:color="auto" w:fill="FFFFFF"/>
        <w:spacing w:after="0" w:line="360" w:lineRule="auto"/>
        <w:jc w:val="both"/>
        <w:rPr>
          <w:rFonts w:ascii="Century Gothic" w:hAnsi="Century Gothic"/>
          <w:b/>
          <w:bCs/>
          <w:color w:val="000000" w:themeColor="text1"/>
          <w:sz w:val="18"/>
          <w:szCs w:val="18"/>
        </w:rPr>
      </w:pPr>
      <w:r>
        <w:rPr>
          <w:rFonts w:ascii="Century Gothic" w:hAnsi="Century Gothic"/>
          <w:b/>
          <w:bCs/>
          <w:color w:val="000000" w:themeColor="text1"/>
          <w:sz w:val="18"/>
          <w:szCs w:val="18"/>
        </w:rPr>
        <w:t>3</w:t>
      </w:r>
      <w:r w:rsidR="00347ABA" w:rsidRPr="00C10ED7">
        <w:rPr>
          <w:rFonts w:ascii="Century Gothic" w:hAnsi="Century Gothic"/>
          <w:b/>
          <w:bCs/>
          <w:color w:val="000000" w:themeColor="text1"/>
          <w:sz w:val="18"/>
          <w:szCs w:val="18"/>
        </w:rPr>
        <w:t>.</w:t>
      </w:r>
      <w:r w:rsidR="00347ABA" w:rsidRPr="00C10ED7">
        <w:rPr>
          <w:rFonts w:ascii="Century Gothic" w:hAnsi="Century Gothic"/>
          <w:b/>
          <w:bCs/>
          <w:color w:val="000000" w:themeColor="text1"/>
          <w:sz w:val="18"/>
          <w:szCs w:val="18"/>
        </w:rPr>
        <w:tab/>
      </w:r>
      <w:r w:rsidR="007929E5" w:rsidRPr="00C10ED7">
        <w:rPr>
          <w:rFonts w:ascii="Century Gothic" w:hAnsi="Century Gothic"/>
          <w:b/>
          <w:bCs/>
          <w:color w:val="000000" w:themeColor="text1"/>
          <w:sz w:val="18"/>
          <w:szCs w:val="18"/>
        </w:rPr>
        <w:t xml:space="preserve">Welcome and </w:t>
      </w:r>
      <w:r w:rsidR="00347ABA" w:rsidRPr="00C10ED7">
        <w:rPr>
          <w:rFonts w:ascii="Century Gothic" w:hAnsi="Century Gothic"/>
          <w:b/>
          <w:bCs/>
          <w:color w:val="000000" w:themeColor="text1"/>
          <w:sz w:val="18"/>
          <w:szCs w:val="18"/>
        </w:rPr>
        <w:t xml:space="preserve">receive apologies for absence </w:t>
      </w:r>
    </w:p>
    <w:p w14:paraId="2EB26708" w14:textId="77777777" w:rsidR="00BF2988" w:rsidRDefault="00AA5320" w:rsidP="0028690B">
      <w:pPr>
        <w:shd w:val="clear" w:color="auto" w:fill="FFFFFF"/>
        <w:spacing w:after="0" w:line="360" w:lineRule="auto"/>
        <w:ind w:firstLine="720"/>
        <w:jc w:val="both"/>
        <w:rPr>
          <w:rFonts w:ascii="Century Gothic" w:hAnsi="Century Gothic"/>
          <w:color w:val="000000" w:themeColor="text1"/>
          <w:sz w:val="18"/>
          <w:szCs w:val="18"/>
        </w:rPr>
      </w:pPr>
      <w:r w:rsidRPr="00BD4D0C">
        <w:rPr>
          <w:rFonts w:ascii="Century Gothic" w:hAnsi="Century Gothic"/>
          <w:color w:val="000000" w:themeColor="text1"/>
          <w:sz w:val="18"/>
          <w:szCs w:val="18"/>
        </w:rPr>
        <w:t xml:space="preserve">The Chairman welcomed all those present.  </w:t>
      </w:r>
    </w:p>
    <w:p w14:paraId="37B5AF74" w14:textId="6292FE83" w:rsidR="00AA5320" w:rsidRPr="00BD4D0C" w:rsidRDefault="00AA5320" w:rsidP="0028690B">
      <w:pPr>
        <w:shd w:val="clear" w:color="auto" w:fill="FFFFFF"/>
        <w:spacing w:after="0" w:line="360" w:lineRule="auto"/>
        <w:ind w:firstLine="720"/>
        <w:jc w:val="both"/>
        <w:rPr>
          <w:rFonts w:ascii="Century Gothic" w:hAnsi="Century Gothic"/>
          <w:color w:val="000000" w:themeColor="text1"/>
          <w:sz w:val="18"/>
          <w:szCs w:val="18"/>
        </w:rPr>
      </w:pPr>
      <w:r w:rsidRPr="00BD4D0C">
        <w:rPr>
          <w:rFonts w:ascii="Century Gothic" w:hAnsi="Century Gothic"/>
          <w:color w:val="000000" w:themeColor="text1"/>
          <w:sz w:val="18"/>
          <w:szCs w:val="18"/>
        </w:rPr>
        <w:t xml:space="preserve">Apologies were received from </w:t>
      </w:r>
      <w:r w:rsidR="00AD33D1" w:rsidRPr="00BD4D0C">
        <w:rPr>
          <w:rFonts w:ascii="Century Gothic" w:hAnsi="Century Gothic"/>
          <w:color w:val="000000" w:themeColor="text1"/>
          <w:sz w:val="18"/>
          <w:szCs w:val="18"/>
        </w:rPr>
        <w:t>Michael Ainger</w:t>
      </w:r>
      <w:r w:rsidRPr="00BD4D0C">
        <w:rPr>
          <w:rFonts w:ascii="Century Gothic" w:hAnsi="Century Gothic"/>
          <w:color w:val="000000" w:themeColor="text1"/>
          <w:sz w:val="18"/>
          <w:szCs w:val="18"/>
        </w:rPr>
        <w:t>. Apologies accepted.</w:t>
      </w:r>
    </w:p>
    <w:p w14:paraId="254432FF" w14:textId="77777777" w:rsidR="00BD36C5" w:rsidRPr="00BD4D0C" w:rsidRDefault="00BD36C5" w:rsidP="0028690B">
      <w:pPr>
        <w:shd w:val="clear" w:color="auto" w:fill="FFFFFF"/>
        <w:spacing w:after="0" w:line="360" w:lineRule="auto"/>
        <w:ind w:left="720" w:hanging="720"/>
        <w:jc w:val="both"/>
        <w:rPr>
          <w:rFonts w:ascii="Century Gothic" w:hAnsi="Century Gothic"/>
          <w:color w:val="000000" w:themeColor="text1"/>
          <w:sz w:val="18"/>
          <w:szCs w:val="18"/>
        </w:rPr>
      </w:pPr>
    </w:p>
    <w:p w14:paraId="44653561" w14:textId="5FE49975" w:rsidR="00347ABA" w:rsidRPr="00C10ED7" w:rsidRDefault="00F76EC3" w:rsidP="0028690B">
      <w:pPr>
        <w:shd w:val="clear" w:color="auto" w:fill="FFFFFF"/>
        <w:spacing w:after="0" w:line="360" w:lineRule="auto"/>
        <w:ind w:left="720" w:hanging="720"/>
        <w:jc w:val="both"/>
        <w:rPr>
          <w:rFonts w:ascii="Century Gothic" w:hAnsi="Century Gothic"/>
          <w:b/>
          <w:bCs/>
          <w:color w:val="000000" w:themeColor="text1"/>
          <w:sz w:val="18"/>
          <w:szCs w:val="18"/>
        </w:rPr>
      </w:pPr>
      <w:r>
        <w:rPr>
          <w:rFonts w:ascii="Century Gothic" w:hAnsi="Century Gothic"/>
          <w:b/>
          <w:bCs/>
          <w:color w:val="000000" w:themeColor="text1"/>
          <w:sz w:val="18"/>
          <w:szCs w:val="18"/>
        </w:rPr>
        <w:t>4</w:t>
      </w:r>
      <w:r w:rsidR="00347ABA" w:rsidRPr="00C10ED7">
        <w:rPr>
          <w:rFonts w:ascii="Century Gothic" w:hAnsi="Century Gothic"/>
          <w:b/>
          <w:bCs/>
          <w:color w:val="000000" w:themeColor="text1"/>
          <w:sz w:val="18"/>
          <w:szCs w:val="18"/>
        </w:rPr>
        <w:t xml:space="preserve">. </w:t>
      </w:r>
      <w:r w:rsidR="00347ABA" w:rsidRPr="00C10ED7">
        <w:rPr>
          <w:rFonts w:ascii="Century Gothic" w:hAnsi="Century Gothic"/>
          <w:b/>
          <w:bCs/>
          <w:color w:val="000000" w:themeColor="text1"/>
          <w:sz w:val="18"/>
          <w:szCs w:val="18"/>
        </w:rPr>
        <w:tab/>
        <w:t xml:space="preserve">To receive declarations of interest in items on the agenda and consider any requests for dispensations </w:t>
      </w:r>
    </w:p>
    <w:p w14:paraId="444143C1" w14:textId="41C6A199" w:rsidR="00B73869" w:rsidRPr="00D77261" w:rsidRDefault="00B73869" w:rsidP="00B73869">
      <w:pPr>
        <w:shd w:val="clear" w:color="auto" w:fill="FFFFFF"/>
        <w:spacing w:after="0" w:line="360" w:lineRule="auto"/>
        <w:jc w:val="both"/>
        <w:rPr>
          <w:rFonts w:ascii="Century Gothic" w:eastAsia="Times New Roman" w:hAnsi="Century Gothic" w:cs="Arial"/>
          <w:sz w:val="18"/>
          <w:szCs w:val="18"/>
          <w:lang w:eastAsia="en-GB"/>
        </w:rPr>
      </w:pPr>
      <w:r w:rsidRPr="00D77261">
        <w:rPr>
          <w:rFonts w:ascii="Century Gothic" w:eastAsia="Times New Roman" w:hAnsi="Century Gothic" w:cs="Arial"/>
          <w:sz w:val="18"/>
          <w:szCs w:val="18"/>
          <w:lang w:eastAsia="en-GB"/>
        </w:rPr>
        <w:tab/>
        <w:t xml:space="preserve">Cllr </w:t>
      </w:r>
      <w:r>
        <w:rPr>
          <w:rFonts w:ascii="Century Gothic" w:eastAsia="Times New Roman" w:hAnsi="Century Gothic" w:cs="Arial"/>
          <w:sz w:val="18"/>
          <w:szCs w:val="18"/>
          <w:lang w:eastAsia="en-GB"/>
        </w:rPr>
        <w:t>Woods</w:t>
      </w:r>
      <w:r w:rsidRPr="00D77261">
        <w:rPr>
          <w:rFonts w:ascii="Century Gothic" w:eastAsia="Times New Roman" w:hAnsi="Century Gothic" w:cs="Arial"/>
          <w:sz w:val="18"/>
          <w:szCs w:val="18"/>
          <w:lang w:eastAsia="en-GB"/>
        </w:rPr>
        <w:t xml:space="preserve"> declared a pecuniary interest in item </w:t>
      </w:r>
      <w:r>
        <w:rPr>
          <w:rFonts w:ascii="Century Gothic" w:eastAsia="Times New Roman" w:hAnsi="Century Gothic" w:cs="Arial"/>
          <w:sz w:val="18"/>
          <w:szCs w:val="18"/>
          <w:lang w:eastAsia="en-GB"/>
        </w:rPr>
        <w:t>9.3</w:t>
      </w:r>
      <w:r w:rsidRPr="00D77261">
        <w:rPr>
          <w:rFonts w:ascii="Century Gothic" w:eastAsia="Times New Roman" w:hAnsi="Century Gothic" w:cs="Arial"/>
          <w:sz w:val="18"/>
          <w:szCs w:val="18"/>
          <w:lang w:eastAsia="en-GB"/>
        </w:rPr>
        <w:t>.</w:t>
      </w:r>
    </w:p>
    <w:p w14:paraId="004ED334" w14:textId="0FEC05A2" w:rsidR="000E37ED" w:rsidRPr="00D77261" w:rsidRDefault="000E37ED" w:rsidP="000E37ED">
      <w:pPr>
        <w:shd w:val="clear" w:color="auto" w:fill="FFFFFF"/>
        <w:spacing w:after="0" w:line="360" w:lineRule="auto"/>
        <w:jc w:val="both"/>
        <w:rPr>
          <w:rFonts w:ascii="Century Gothic" w:eastAsia="Times New Roman" w:hAnsi="Century Gothic" w:cs="Arial"/>
          <w:sz w:val="18"/>
          <w:szCs w:val="18"/>
          <w:lang w:eastAsia="en-GB"/>
        </w:rPr>
      </w:pPr>
      <w:r w:rsidRPr="00D77261">
        <w:rPr>
          <w:rFonts w:ascii="Century Gothic" w:eastAsia="Times New Roman" w:hAnsi="Century Gothic" w:cs="Arial"/>
          <w:sz w:val="18"/>
          <w:szCs w:val="18"/>
          <w:lang w:eastAsia="en-GB"/>
        </w:rPr>
        <w:tab/>
        <w:t xml:space="preserve">Cllr </w:t>
      </w:r>
      <w:r>
        <w:rPr>
          <w:rFonts w:ascii="Century Gothic" w:eastAsia="Times New Roman" w:hAnsi="Century Gothic" w:cs="Arial"/>
          <w:sz w:val="18"/>
          <w:szCs w:val="18"/>
          <w:lang w:eastAsia="en-GB"/>
        </w:rPr>
        <w:t>Ainger</w:t>
      </w:r>
      <w:r w:rsidRPr="00D77261">
        <w:rPr>
          <w:rFonts w:ascii="Century Gothic" w:eastAsia="Times New Roman" w:hAnsi="Century Gothic" w:cs="Arial"/>
          <w:sz w:val="18"/>
          <w:szCs w:val="18"/>
          <w:lang w:eastAsia="en-GB"/>
        </w:rPr>
        <w:t xml:space="preserve"> declared a pecuniary interest in item </w:t>
      </w:r>
      <w:r>
        <w:rPr>
          <w:rFonts w:ascii="Century Gothic" w:eastAsia="Times New Roman" w:hAnsi="Century Gothic" w:cs="Arial"/>
          <w:sz w:val="18"/>
          <w:szCs w:val="18"/>
          <w:lang w:eastAsia="en-GB"/>
        </w:rPr>
        <w:t>9</w:t>
      </w:r>
      <w:r w:rsidRPr="00D77261">
        <w:rPr>
          <w:rFonts w:ascii="Century Gothic" w:eastAsia="Times New Roman" w:hAnsi="Century Gothic" w:cs="Arial"/>
          <w:sz w:val="18"/>
          <w:szCs w:val="18"/>
          <w:lang w:eastAsia="en-GB"/>
        </w:rPr>
        <w:t>.1.</w:t>
      </w:r>
    </w:p>
    <w:p w14:paraId="0DD9AAA9" w14:textId="77777777" w:rsidR="00782635" w:rsidRDefault="00782635" w:rsidP="00782635">
      <w:pPr>
        <w:shd w:val="clear" w:color="auto" w:fill="FFFFFF"/>
        <w:spacing w:after="0" w:line="360" w:lineRule="auto"/>
        <w:ind w:left="720"/>
        <w:jc w:val="both"/>
        <w:rPr>
          <w:rFonts w:ascii="Century Gothic" w:eastAsia="Times New Roman" w:hAnsi="Century Gothic" w:cs="Arial"/>
          <w:sz w:val="18"/>
          <w:szCs w:val="18"/>
          <w:lang w:eastAsia="en-GB"/>
        </w:rPr>
      </w:pPr>
      <w:r w:rsidRPr="00D77261">
        <w:rPr>
          <w:rFonts w:ascii="Century Gothic" w:eastAsia="Times New Roman" w:hAnsi="Century Gothic" w:cs="Arial"/>
          <w:sz w:val="18"/>
          <w:szCs w:val="18"/>
          <w:lang w:eastAsia="en-GB"/>
        </w:rPr>
        <w:t>It was RESOLVED to grant Cllr</w:t>
      </w:r>
      <w:r>
        <w:rPr>
          <w:rFonts w:ascii="Century Gothic" w:eastAsia="Times New Roman" w:hAnsi="Century Gothic" w:cs="Arial"/>
          <w:sz w:val="18"/>
          <w:szCs w:val="18"/>
          <w:lang w:eastAsia="en-GB"/>
        </w:rPr>
        <w:t xml:space="preserve"> Ainger and Cllr</w:t>
      </w:r>
      <w:r w:rsidRPr="00D77261">
        <w:rPr>
          <w:rFonts w:ascii="Century Gothic" w:eastAsia="Times New Roman" w:hAnsi="Century Gothic" w:cs="Arial"/>
          <w:sz w:val="18"/>
          <w:szCs w:val="18"/>
          <w:lang w:eastAsia="en-GB"/>
        </w:rPr>
        <w:t xml:space="preserve"> Woods a dispensation to participate in the consideration of </w:t>
      </w:r>
      <w:r>
        <w:rPr>
          <w:rFonts w:ascii="Century Gothic" w:eastAsia="Times New Roman" w:hAnsi="Century Gothic" w:cs="Arial"/>
          <w:sz w:val="18"/>
          <w:szCs w:val="18"/>
          <w:lang w:eastAsia="en-GB"/>
        </w:rPr>
        <w:t>said items.</w:t>
      </w:r>
    </w:p>
    <w:p w14:paraId="7DCD6818" w14:textId="77777777" w:rsidR="00A0699D" w:rsidRPr="00BD4D0C" w:rsidRDefault="00A0699D" w:rsidP="0028690B">
      <w:pPr>
        <w:shd w:val="clear" w:color="auto" w:fill="FFFFFF"/>
        <w:spacing w:after="0" w:line="360" w:lineRule="auto"/>
        <w:ind w:left="720"/>
        <w:jc w:val="both"/>
        <w:rPr>
          <w:rFonts w:ascii="Century Gothic" w:hAnsi="Century Gothic"/>
          <w:color w:val="000000" w:themeColor="text1"/>
          <w:sz w:val="18"/>
          <w:szCs w:val="18"/>
        </w:rPr>
      </w:pPr>
    </w:p>
    <w:p w14:paraId="4C1F6245" w14:textId="2E85581E" w:rsidR="00347ABA" w:rsidRPr="00C10ED7" w:rsidRDefault="00F76EC3" w:rsidP="0028690B">
      <w:pPr>
        <w:shd w:val="clear" w:color="auto" w:fill="FFFFFF"/>
        <w:spacing w:after="0" w:line="360" w:lineRule="auto"/>
        <w:jc w:val="both"/>
        <w:rPr>
          <w:rFonts w:ascii="Century Gothic" w:hAnsi="Century Gothic"/>
          <w:b/>
          <w:bCs/>
          <w:color w:val="000000" w:themeColor="text1"/>
          <w:sz w:val="18"/>
          <w:szCs w:val="18"/>
        </w:rPr>
      </w:pPr>
      <w:r>
        <w:rPr>
          <w:rFonts w:ascii="Century Gothic" w:hAnsi="Century Gothic"/>
          <w:b/>
          <w:bCs/>
          <w:color w:val="000000" w:themeColor="text1"/>
          <w:sz w:val="18"/>
          <w:szCs w:val="18"/>
        </w:rPr>
        <w:t>5</w:t>
      </w:r>
      <w:r w:rsidR="00347ABA" w:rsidRPr="00C10ED7">
        <w:rPr>
          <w:rFonts w:ascii="Century Gothic" w:hAnsi="Century Gothic"/>
          <w:b/>
          <w:bCs/>
          <w:color w:val="000000" w:themeColor="text1"/>
          <w:sz w:val="18"/>
          <w:szCs w:val="18"/>
        </w:rPr>
        <w:t xml:space="preserve">. </w:t>
      </w:r>
      <w:r w:rsidR="00347ABA" w:rsidRPr="00C10ED7">
        <w:rPr>
          <w:rFonts w:ascii="Century Gothic" w:hAnsi="Century Gothic"/>
          <w:b/>
          <w:bCs/>
          <w:color w:val="000000" w:themeColor="text1"/>
          <w:sz w:val="18"/>
          <w:szCs w:val="18"/>
        </w:rPr>
        <w:tab/>
        <w:t xml:space="preserve">To approve the minutes of the meetings held on </w:t>
      </w:r>
      <w:r w:rsidR="007A097D">
        <w:rPr>
          <w:rFonts w:ascii="Century Gothic" w:hAnsi="Century Gothic"/>
          <w:b/>
          <w:bCs/>
          <w:color w:val="000000" w:themeColor="text1"/>
          <w:sz w:val="18"/>
          <w:szCs w:val="18"/>
        </w:rPr>
        <w:t>1</w:t>
      </w:r>
      <w:r w:rsidR="00231D82">
        <w:rPr>
          <w:rFonts w:ascii="Century Gothic" w:hAnsi="Century Gothic"/>
          <w:b/>
          <w:bCs/>
          <w:color w:val="000000" w:themeColor="text1"/>
          <w:sz w:val="18"/>
          <w:szCs w:val="18"/>
        </w:rPr>
        <w:t xml:space="preserve">0 </w:t>
      </w:r>
      <w:r w:rsidR="007A097D">
        <w:rPr>
          <w:rFonts w:ascii="Century Gothic" w:hAnsi="Century Gothic"/>
          <w:b/>
          <w:bCs/>
          <w:color w:val="000000" w:themeColor="text1"/>
          <w:sz w:val="18"/>
          <w:szCs w:val="18"/>
        </w:rPr>
        <w:t>February 2022</w:t>
      </w:r>
      <w:r w:rsidR="00347ABA" w:rsidRPr="00C10ED7">
        <w:rPr>
          <w:rFonts w:ascii="Century Gothic" w:hAnsi="Century Gothic"/>
          <w:b/>
          <w:bCs/>
          <w:color w:val="000000" w:themeColor="text1"/>
          <w:sz w:val="18"/>
          <w:szCs w:val="18"/>
        </w:rPr>
        <w:t xml:space="preserve"> </w:t>
      </w:r>
    </w:p>
    <w:p w14:paraId="6B09CD27" w14:textId="1186DD0C" w:rsidR="00A0699D" w:rsidRPr="00BD4D0C" w:rsidRDefault="00A0699D" w:rsidP="0028690B">
      <w:pPr>
        <w:shd w:val="clear" w:color="auto" w:fill="FFFFFF"/>
        <w:spacing w:after="0" w:line="360" w:lineRule="auto"/>
        <w:ind w:firstLine="720"/>
        <w:jc w:val="both"/>
        <w:rPr>
          <w:rFonts w:ascii="Century Gothic" w:hAnsi="Century Gothic"/>
          <w:color w:val="000000" w:themeColor="text1"/>
          <w:sz w:val="18"/>
          <w:szCs w:val="18"/>
        </w:rPr>
      </w:pPr>
      <w:r w:rsidRPr="00BD4D0C">
        <w:rPr>
          <w:rFonts w:ascii="Century Gothic" w:hAnsi="Century Gothic"/>
          <w:color w:val="000000" w:themeColor="text1"/>
          <w:sz w:val="18"/>
          <w:szCs w:val="18"/>
        </w:rPr>
        <w:t>The minutes were approved without amendment</w:t>
      </w:r>
      <w:r w:rsidR="00BF2988">
        <w:rPr>
          <w:rFonts w:ascii="Century Gothic" w:hAnsi="Century Gothic"/>
          <w:color w:val="000000" w:themeColor="text1"/>
          <w:sz w:val="18"/>
          <w:szCs w:val="18"/>
        </w:rPr>
        <w:t xml:space="preserve"> and signed by the Chairman as a correct record.</w:t>
      </w:r>
    </w:p>
    <w:p w14:paraId="72103412" w14:textId="77777777" w:rsidR="000C61D1" w:rsidRPr="00BD4D0C" w:rsidRDefault="000C61D1" w:rsidP="0028690B">
      <w:pPr>
        <w:shd w:val="clear" w:color="auto" w:fill="FFFFFF"/>
        <w:spacing w:after="0" w:line="360" w:lineRule="auto"/>
        <w:jc w:val="both"/>
        <w:rPr>
          <w:rFonts w:ascii="Century Gothic" w:hAnsi="Century Gothic"/>
          <w:color w:val="000000" w:themeColor="text1"/>
          <w:sz w:val="18"/>
          <w:szCs w:val="18"/>
        </w:rPr>
      </w:pPr>
    </w:p>
    <w:p w14:paraId="72AA8DBF" w14:textId="1FC0C76B" w:rsidR="000C61D1" w:rsidRPr="00C10ED7" w:rsidRDefault="00F76EC3" w:rsidP="0028690B">
      <w:pPr>
        <w:shd w:val="clear" w:color="auto" w:fill="FFFFFF"/>
        <w:spacing w:after="0" w:line="360" w:lineRule="auto"/>
        <w:jc w:val="both"/>
        <w:rPr>
          <w:rFonts w:ascii="Century Gothic" w:hAnsi="Century Gothic"/>
          <w:b/>
          <w:bCs/>
          <w:color w:val="000000" w:themeColor="text1"/>
          <w:sz w:val="18"/>
          <w:szCs w:val="18"/>
        </w:rPr>
      </w:pPr>
      <w:r>
        <w:rPr>
          <w:rFonts w:ascii="Century Gothic" w:hAnsi="Century Gothic"/>
          <w:b/>
          <w:bCs/>
          <w:color w:val="000000" w:themeColor="text1"/>
          <w:sz w:val="18"/>
          <w:szCs w:val="18"/>
        </w:rPr>
        <w:t>6</w:t>
      </w:r>
      <w:r w:rsidR="000C61D1" w:rsidRPr="00C10ED7">
        <w:rPr>
          <w:rFonts w:ascii="Century Gothic" w:hAnsi="Century Gothic"/>
          <w:b/>
          <w:bCs/>
          <w:color w:val="000000" w:themeColor="text1"/>
          <w:sz w:val="18"/>
          <w:szCs w:val="18"/>
        </w:rPr>
        <w:t>.</w:t>
      </w:r>
      <w:r w:rsidR="000C61D1" w:rsidRPr="00C10ED7">
        <w:rPr>
          <w:rFonts w:ascii="Century Gothic" w:hAnsi="Century Gothic"/>
          <w:b/>
          <w:bCs/>
          <w:color w:val="000000" w:themeColor="text1"/>
          <w:sz w:val="18"/>
          <w:szCs w:val="18"/>
        </w:rPr>
        <w:tab/>
        <w:t xml:space="preserve">To report progress on items not on the agenda from the last meeting </w:t>
      </w:r>
    </w:p>
    <w:p w14:paraId="4F2D16EA" w14:textId="664E986C" w:rsidR="00782635" w:rsidRDefault="00782635" w:rsidP="00782635">
      <w:pPr>
        <w:spacing w:after="0" w:line="360" w:lineRule="auto"/>
        <w:ind w:left="720"/>
        <w:jc w:val="both"/>
        <w:rPr>
          <w:rFonts w:ascii="Century Gothic" w:hAnsi="Century Gothic"/>
          <w:color w:val="000000" w:themeColor="text1"/>
          <w:sz w:val="18"/>
          <w:szCs w:val="18"/>
        </w:rPr>
      </w:pPr>
      <w:r>
        <w:rPr>
          <w:rFonts w:ascii="Century Gothic" w:hAnsi="Century Gothic"/>
          <w:color w:val="000000" w:themeColor="text1"/>
          <w:sz w:val="18"/>
          <w:szCs w:val="18"/>
        </w:rPr>
        <w:t xml:space="preserve">Clerk reported that there is still no further progress from Highways </w:t>
      </w:r>
      <w:r w:rsidR="00B73869">
        <w:rPr>
          <w:rFonts w:ascii="Century Gothic" w:hAnsi="Century Gothic"/>
          <w:color w:val="000000" w:themeColor="text1"/>
          <w:sz w:val="18"/>
          <w:szCs w:val="18"/>
        </w:rPr>
        <w:t xml:space="preserve">regarding </w:t>
      </w:r>
      <w:r>
        <w:rPr>
          <w:rFonts w:ascii="Century Gothic" w:hAnsi="Century Gothic"/>
          <w:color w:val="000000" w:themeColor="text1"/>
          <w:sz w:val="18"/>
          <w:szCs w:val="18"/>
        </w:rPr>
        <w:t>the Village Gateways.  Cllr FitzPatrick asked to be copied into future emails to help escalate this matter. Thanks given.</w:t>
      </w:r>
    </w:p>
    <w:p w14:paraId="482646F9" w14:textId="084F9C27" w:rsidR="00DC62AF" w:rsidRDefault="00DC62AF" w:rsidP="0028690B">
      <w:pPr>
        <w:spacing w:after="0" w:line="360" w:lineRule="auto"/>
        <w:jc w:val="both"/>
        <w:rPr>
          <w:rFonts w:ascii="Century Gothic" w:hAnsi="Century Gothic"/>
          <w:b/>
          <w:bCs/>
          <w:color w:val="000000" w:themeColor="text1"/>
          <w:sz w:val="18"/>
          <w:szCs w:val="18"/>
        </w:rPr>
      </w:pPr>
    </w:p>
    <w:p w14:paraId="6BD28E54" w14:textId="7523B732" w:rsidR="00FA749D" w:rsidRDefault="00F76EC3" w:rsidP="0028690B">
      <w:pPr>
        <w:spacing w:after="0" w:line="360" w:lineRule="auto"/>
        <w:jc w:val="both"/>
        <w:rPr>
          <w:rFonts w:ascii="Century Gothic" w:hAnsi="Century Gothic"/>
          <w:b/>
          <w:bCs/>
          <w:color w:val="000000" w:themeColor="text1"/>
          <w:sz w:val="18"/>
          <w:szCs w:val="18"/>
        </w:rPr>
      </w:pPr>
      <w:r>
        <w:rPr>
          <w:rFonts w:ascii="Century Gothic" w:hAnsi="Century Gothic"/>
          <w:b/>
          <w:bCs/>
          <w:color w:val="000000" w:themeColor="text1"/>
          <w:sz w:val="18"/>
          <w:szCs w:val="18"/>
        </w:rPr>
        <w:t>7</w:t>
      </w:r>
      <w:r w:rsidR="008E5005" w:rsidRPr="008E5005">
        <w:rPr>
          <w:rFonts w:ascii="Century Gothic" w:hAnsi="Century Gothic"/>
          <w:b/>
          <w:bCs/>
          <w:color w:val="000000" w:themeColor="text1"/>
          <w:sz w:val="18"/>
          <w:szCs w:val="18"/>
        </w:rPr>
        <w:t>.</w:t>
      </w:r>
      <w:r w:rsidR="008E5005" w:rsidRPr="008E5005">
        <w:rPr>
          <w:rFonts w:ascii="Century Gothic" w:hAnsi="Century Gothic"/>
          <w:b/>
          <w:bCs/>
          <w:color w:val="000000" w:themeColor="text1"/>
          <w:sz w:val="18"/>
          <w:szCs w:val="18"/>
        </w:rPr>
        <w:tab/>
        <w:t>To receive reports from NCC Cllr &amp; NNDC Cllr, if attending</w:t>
      </w:r>
    </w:p>
    <w:p w14:paraId="1F1AEA4F" w14:textId="33508113" w:rsidR="00BA6A3E" w:rsidRDefault="00377E01" w:rsidP="0028690B">
      <w:pPr>
        <w:spacing w:after="0" w:line="360" w:lineRule="auto"/>
        <w:jc w:val="both"/>
        <w:rPr>
          <w:rFonts w:ascii="Century Gothic" w:hAnsi="Century Gothic"/>
          <w:color w:val="000000" w:themeColor="text1"/>
          <w:sz w:val="18"/>
          <w:szCs w:val="18"/>
        </w:rPr>
      </w:pPr>
      <w:r>
        <w:rPr>
          <w:rFonts w:ascii="Century Gothic" w:hAnsi="Century Gothic"/>
          <w:color w:val="000000" w:themeColor="text1"/>
          <w:sz w:val="18"/>
          <w:szCs w:val="18"/>
        </w:rPr>
        <w:tab/>
      </w:r>
      <w:r w:rsidR="00BA6A3E">
        <w:rPr>
          <w:rFonts w:ascii="Century Gothic" w:hAnsi="Century Gothic"/>
          <w:color w:val="000000" w:themeColor="text1"/>
          <w:sz w:val="18"/>
          <w:szCs w:val="18"/>
        </w:rPr>
        <w:t>Please see minutes of the Annual Parish Meeting.</w:t>
      </w:r>
    </w:p>
    <w:p w14:paraId="438C41F1" w14:textId="660D5031" w:rsidR="00714C9B" w:rsidRDefault="00BA6A3E" w:rsidP="00714C9B">
      <w:pPr>
        <w:spacing w:after="0" w:line="360" w:lineRule="auto"/>
        <w:ind w:left="720"/>
        <w:jc w:val="both"/>
        <w:rPr>
          <w:rFonts w:ascii="Century Gothic" w:hAnsi="Century Gothic"/>
          <w:color w:val="000000" w:themeColor="text1"/>
          <w:sz w:val="18"/>
          <w:szCs w:val="18"/>
        </w:rPr>
      </w:pPr>
      <w:r>
        <w:rPr>
          <w:rFonts w:ascii="Century Gothic" w:hAnsi="Century Gothic"/>
          <w:color w:val="000000" w:themeColor="text1"/>
          <w:sz w:val="18"/>
          <w:szCs w:val="18"/>
        </w:rPr>
        <w:t>In addition Cllr Housden  advised that he has received an email regarding the plann</w:t>
      </w:r>
      <w:r w:rsidR="00B73869">
        <w:rPr>
          <w:rFonts w:ascii="Century Gothic" w:hAnsi="Century Gothic"/>
          <w:color w:val="000000" w:themeColor="text1"/>
          <w:sz w:val="18"/>
          <w:szCs w:val="18"/>
        </w:rPr>
        <w:t>ing</w:t>
      </w:r>
      <w:r>
        <w:rPr>
          <w:rFonts w:ascii="Century Gothic" w:hAnsi="Century Gothic"/>
          <w:color w:val="000000" w:themeColor="text1"/>
          <w:sz w:val="18"/>
          <w:szCs w:val="18"/>
        </w:rPr>
        <w:t xml:space="preserve"> application for the storage of fertiliser at the Payne Brother </w:t>
      </w:r>
      <w:r w:rsidRPr="00E92C05">
        <w:rPr>
          <w:rFonts w:ascii="Century Gothic" w:hAnsi="Century Gothic"/>
          <w:color w:val="000000" w:themeColor="text1"/>
          <w:sz w:val="18"/>
          <w:szCs w:val="18"/>
        </w:rPr>
        <w:t>site</w:t>
      </w:r>
      <w:r>
        <w:rPr>
          <w:rFonts w:ascii="Century Gothic" w:hAnsi="Century Gothic"/>
          <w:color w:val="000000" w:themeColor="text1"/>
          <w:sz w:val="18"/>
          <w:szCs w:val="18"/>
        </w:rPr>
        <w:t xml:space="preserve">, which </w:t>
      </w:r>
      <w:r w:rsidRPr="00E92C05">
        <w:rPr>
          <w:rFonts w:ascii="Century Gothic" w:hAnsi="Century Gothic"/>
          <w:color w:val="000000" w:themeColor="text1"/>
          <w:sz w:val="18"/>
          <w:szCs w:val="18"/>
        </w:rPr>
        <w:t xml:space="preserve">does affect </w:t>
      </w:r>
      <w:r>
        <w:rPr>
          <w:rFonts w:ascii="Century Gothic" w:hAnsi="Century Gothic"/>
          <w:color w:val="000000" w:themeColor="text1"/>
          <w:sz w:val="18"/>
          <w:szCs w:val="18"/>
        </w:rPr>
        <w:t>both Pudding Norton &amp; Hempton.  Cllr Ho</w:t>
      </w:r>
      <w:r w:rsidR="00B73869">
        <w:rPr>
          <w:rFonts w:ascii="Century Gothic" w:hAnsi="Century Gothic"/>
          <w:color w:val="000000" w:themeColor="text1"/>
          <w:sz w:val="18"/>
          <w:szCs w:val="18"/>
        </w:rPr>
        <w:t xml:space="preserve">usden </w:t>
      </w:r>
      <w:r>
        <w:rPr>
          <w:rFonts w:ascii="Century Gothic" w:hAnsi="Century Gothic"/>
          <w:color w:val="000000" w:themeColor="text1"/>
          <w:sz w:val="18"/>
          <w:szCs w:val="18"/>
        </w:rPr>
        <w:t xml:space="preserve">still has some concern over the safe storage of this </w:t>
      </w:r>
      <w:r w:rsidR="00714C9B">
        <w:rPr>
          <w:rFonts w:ascii="Century Gothic" w:hAnsi="Century Gothic"/>
          <w:color w:val="000000" w:themeColor="text1"/>
          <w:sz w:val="18"/>
          <w:szCs w:val="18"/>
        </w:rPr>
        <w:t xml:space="preserve">fertiliser which may be </w:t>
      </w:r>
      <w:r w:rsidR="00714C9B">
        <w:rPr>
          <w:rFonts w:ascii="Century Gothic" w:hAnsi="Century Gothic"/>
          <w:color w:val="000000" w:themeColor="text1"/>
          <w:sz w:val="18"/>
          <w:szCs w:val="18"/>
        </w:rPr>
        <w:lastRenderedPageBreak/>
        <w:t>toxic, and if the</w:t>
      </w:r>
      <w:r w:rsidR="00B73869">
        <w:rPr>
          <w:rFonts w:ascii="Century Gothic" w:hAnsi="Century Gothic"/>
          <w:color w:val="000000" w:themeColor="text1"/>
          <w:sz w:val="18"/>
          <w:szCs w:val="18"/>
        </w:rPr>
        <w:t>re is a</w:t>
      </w:r>
      <w:r w:rsidR="00714C9B">
        <w:rPr>
          <w:rFonts w:ascii="Century Gothic" w:hAnsi="Century Gothic"/>
          <w:color w:val="000000" w:themeColor="text1"/>
          <w:sz w:val="18"/>
          <w:szCs w:val="18"/>
        </w:rPr>
        <w:t xml:space="preserve"> licence</w:t>
      </w:r>
      <w:r w:rsidR="00B73869">
        <w:rPr>
          <w:rFonts w:ascii="Century Gothic" w:hAnsi="Century Gothic"/>
          <w:color w:val="000000" w:themeColor="text1"/>
          <w:sz w:val="18"/>
          <w:szCs w:val="18"/>
        </w:rPr>
        <w:t xml:space="preserve"> granted</w:t>
      </w:r>
      <w:r w:rsidR="00714C9B">
        <w:rPr>
          <w:rFonts w:ascii="Century Gothic" w:hAnsi="Century Gothic"/>
          <w:color w:val="000000" w:themeColor="text1"/>
          <w:sz w:val="18"/>
          <w:szCs w:val="18"/>
        </w:rPr>
        <w:t xml:space="preserve"> for storing it</w:t>
      </w:r>
      <w:r w:rsidR="00B73869">
        <w:rPr>
          <w:rFonts w:ascii="Century Gothic" w:hAnsi="Century Gothic"/>
          <w:color w:val="000000" w:themeColor="text1"/>
          <w:sz w:val="18"/>
          <w:szCs w:val="18"/>
        </w:rPr>
        <w:t>,</w:t>
      </w:r>
      <w:r w:rsidR="00714C9B">
        <w:rPr>
          <w:rFonts w:ascii="Century Gothic" w:hAnsi="Century Gothic"/>
          <w:color w:val="000000" w:themeColor="text1"/>
          <w:sz w:val="18"/>
          <w:szCs w:val="18"/>
        </w:rPr>
        <w:t xml:space="preserve"> this needs to be specific</w:t>
      </w:r>
      <w:r w:rsidR="00B73869">
        <w:rPr>
          <w:rFonts w:ascii="Century Gothic" w:hAnsi="Century Gothic"/>
          <w:color w:val="000000" w:themeColor="text1"/>
          <w:sz w:val="18"/>
          <w:szCs w:val="18"/>
        </w:rPr>
        <w:t>,</w:t>
      </w:r>
      <w:r w:rsidR="00714C9B">
        <w:rPr>
          <w:rFonts w:ascii="Century Gothic" w:hAnsi="Century Gothic"/>
          <w:color w:val="000000" w:themeColor="text1"/>
          <w:sz w:val="18"/>
          <w:szCs w:val="18"/>
        </w:rPr>
        <w:t xml:space="preserve"> otherwise </w:t>
      </w:r>
      <w:r w:rsidR="00B73869">
        <w:rPr>
          <w:rFonts w:ascii="Century Gothic" w:hAnsi="Century Gothic"/>
          <w:color w:val="000000" w:themeColor="text1"/>
          <w:sz w:val="18"/>
          <w:szCs w:val="18"/>
        </w:rPr>
        <w:t xml:space="preserve">they </w:t>
      </w:r>
      <w:r w:rsidR="00714C9B">
        <w:rPr>
          <w:rFonts w:ascii="Century Gothic" w:hAnsi="Century Gothic"/>
          <w:color w:val="000000" w:themeColor="text1"/>
          <w:sz w:val="18"/>
          <w:szCs w:val="18"/>
        </w:rPr>
        <w:t xml:space="preserve">may be able to bring other material/substances in. The Councillors support Cllr Housden in this matter and agreed to reflect his enquires with the </w:t>
      </w:r>
      <w:r w:rsidR="00B73869">
        <w:rPr>
          <w:rFonts w:ascii="Century Gothic" w:hAnsi="Century Gothic"/>
          <w:color w:val="000000" w:themeColor="text1"/>
          <w:sz w:val="18"/>
          <w:szCs w:val="18"/>
        </w:rPr>
        <w:t>NNDC C</w:t>
      </w:r>
      <w:r w:rsidR="00714C9B">
        <w:rPr>
          <w:rFonts w:ascii="Century Gothic" w:hAnsi="Century Gothic"/>
          <w:color w:val="000000" w:themeColor="text1"/>
          <w:sz w:val="18"/>
          <w:szCs w:val="18"/>
        </w:rPr>
        <w:t xml:space="preserve">ase </w:t>
      </w:r>
      <w:r w:rsidR="00B73869">
        <w:rPr>
          <w:rFonts w:ascii="Century Gothic" w:hAnsi="Century Gothic"/>
          <w:color w:val="000000" w:themeColor="text1"/>
          <w:sz w:val="18"/>
          <w:szCs w:val="18"/>
        </w:rPr>
        <w:t>O</w:t>
      </w:r>
      <w:r w:rsidR="00714C9B">
        <w:rPr>
          <w:rFonts w:ascii="Century Gothic" w:hAnsi="Century Gothic"/>
          <w:color w:val="000000" w:themeColor="text1"/>
          <w:sz w:val="18"/>
          <w:szCs w:val="18"/>
        </w:rPr>
        <w:t>fficer.</w:t>
      </w:r>
    </w:p>
    <w:p w14:paraId="0D9894BA" w14:textId="77777777" w:rsidR="00EB7A3F" w:rsidRPr="00995D74" w:rsidRDefault="00EB7A3F" w:rsidP="0028690B">
      <w:pPr>
        <w:spacing w:after="0" w:line="360" w:lineRule="auto"/>
        <w:jc w:val="both"/>
        <w:rPr>
          <w:rFonts w:ascii="Century Gothic" w:hAnsi="Century Gothic"/>
          <w:color w:val="000000" w:themeColor="text1"/>
          <w:sz w:val="18"/>
          <w:szCs w:val="18"/>
        </w:rPr>
      </w:pPr>
    </w:p>
    <w:p w14:paraId="0510E69A" w14:textId="5BC843EF" w:rsidR="00EB7A3F" w:rsidRPr="000815AF" w:rsidRDefault="00F76EC3" w:rsidP="0028690B">
      <w:pPr>
        <w:spacing w:after="0" w:line="360" w:lineRule="auto"/>
        <w:jc w:val="both"/>
        <w:rPr>
          <w:rFonts w:ascii="Century Gothic" w:hAnsi="Century Gothic"/>
          <w:b/>
          <w:bCs/>
          <w:color w:val="000000" w:themeColor="text1"/>
          <w:sz w:val="18"/>
          <w:szCs w:val="18"/>
        </w:rPr>
      </w:pPr>
      <w:r>
        <w:rPr>
          <w:rFonts w:ascii="Century Gothic" w:hAnsi="Century Gothic"/>
          <w:b/>
          <w:bCs/>
          <w:color w:val="000000" w:themeColor="text1"/>
          <w:sz w:val="18"/>
          <w:szCs w:val="18"/>
        </w:rPr>
        <w:t>8</w:t>
      </w:r>
      <w:r w:rsidR="00EB7A3F" w:rsidRPr="000815AF">
        <w:rPr>
          <w:rFonts w:ascii="Century Gothic" w:hAnsi="Century Gothic"/>
          <w:b/>
          <w:bCs/>
          <w:color w:val="000000" w:themeColor="text1"/>
          <w:sz w:val="18"/>
          <w:szCs w:val="18"/>
        </w:rPr>
        <w:t>.</w:t>
      </w:r>
      <w:r w:rsidR="00EB7A3F" w:rsidRPr="000815AF">
        <w:rPr>
          <w:rFonts w:ascii="Century Gothic" w:hAnsi="Century Gothic"/>
          <w:b/>
          <w:bCs/>
          <w:color w:val="000000" w:themeColor="text1"/>
          <w:sz w:val="18"/>
          <w:szCs w:val="18"/>
        </w:rPr>
        <w:tab/>
        <w:t xml:space="preserve">Open forum for Public Participation: an opportunity to hear from members of the public </w:t>
      </w:r>
    </w:p>
    <w:p w14:paraId="64000631" w14:textId="5FC8CA61" w:rsidR="00EB7A3F" w:rsidRDefault="0082188F" w:rsidP="0028690B">
      <w:pPr>
        <w:spacing w:after="0" w:line="360" w:lineRule="auto"/>
        <w:jc w:val="both"/>
        <w:rPr>
          <w:rFonts w:ascii="Century Gothic" w:hAnsi="Century Gothic"/>
          <w:color w:val="000000" w:themeColor="text1"/>
          <w:sz w:val="18"/>
          <w:szCs w:val="18"/>
        </w:rPr>
      </w:pPr>
      <w:r>
        <w:rPr>
          <w:rFonts w:ascii="Century Gothic" w:hAnsi="Century Gothic"/>
          <w:color w:val="000000" w:themeColor="text1"/>
          <w:sz w:val="18"/>
          <w:szCs w:val="18"/>
        </w:rPr>
        <w:tab/>
        <w:t xml:space="preserve">There were </w:t>
      </w:r>
      <w:r w:rsidR="004B33AD">
        <w:rPr>
          <w:rFonts w:ascii="Century Gothic" w:hAnsi="Century Gothic"/>
          <w:color w:val="000000" w:themeColor="text1"/>
          <w:sz w:val="18"/>
          <w:szCs w:val="18"/>
        </w:rPr>
        <w:t>none</w:t>
      </w:r>
      <w:r>
        <w:rPr>
          <w:rFonts w:ascii="Century Gothic" w:hAnsi="Century Gothic"/>
          <w:color w:val="000000" w:themeColor="text1"/>
          <w:sz w:val="18"/>
          <w:szCs w:val="18"/>
        </w:rPr>
        <w:t>.</w:t>
      </w:r>
    </w:p>
    <w:p w14:paraId="0AE3C682" w14:textId="77777777" w:rsidR="0082188F" w:rsidRDefault="0082188F" w:rsidP="0028690B">
      <w:pPr>
        <w:spacing w:after="0" w:line="360" w:lineRule="auto"/>
        <w:jc w:val="both"/>
        <w:rPr>
          <w:rFonts w:ascii="Century Gothic" w:hAnsi="Century Gothic"/>
          <w:color w:val="000000" w:themeColor="text1"/>
          <w:sz w:val="18"/>
          <w:szCs w:val="18"/>
        </w:rPr>
      </w:pPr>
    </w:p>
    <w:p w14:paraId="4C059FF4" w14:textId="710225C6" w:rsidR="00FA749D" w:rsidRDefault="00F76EC3" w:rsidP="0028690B">
      <w:pPr>
        <w:spacing w:after="0" w:line="360" w:lineRule="auto"/>
        <w:jc w:val="both"/>
        <w:rPr>
          <w:rFonts w:ascii="Century Gothic" w:hAnsi="Century Gothic"/>
          <w:b/>
          <w:bCs/>
          <w:color w:val="000000" w:themeColor="text1"/>
          <w:sz w:val="18"/>
          <w:szCs w:val="18"/>
        </w:rPr>
      </w:pPr>
      <w:r>
        <w:rPr>
          <w:rFonts w:ascii="Century Gothic" w:hAnsi="Century Gothic"/>
          <w:b/>
          <w:bCs/>
          <w:color w:val="000000" w:themeColor="text1"/>
          <w:sz w:val="18"/>
          <w:szCs w:val="18"/>
        </w:rPr>
        <w:t>9</w:t>
      </w:r>
      <w:r w:rsidR="00FA749D" w:rsidRPr="006B55DD">
        <w:rPr>
          <w:rFonts w:ascii="Century Gothic" w:hAnsi="Century Gothic"/>
          <w:b/>
          <w:bCs/>
          <w:color w:val="000000" w:themeColor="text1"/>
          <w:sz w:val="18"/>
          <w:szCs w:val="18"/>
        </w:rPr>
        <w:t xml:space="preserve">.    </w:t>
      </w:r>
      <w:r w:rsidR="00FA749D" w:rsidRPr="006B55DD">
        <w:rPr>
          <w:rFonts w:ascii="Century Gothic" w:hAnsi="Century Gothic"/>
          <w:b/>
          <w:bCs/>
          <w:color w:val="000000" w:themeColor="text1"/>
          <w:sz w:val="18"/>
          <w:szCs w:val="18"/>
        </w:rPr>
        <w:tab/>
        <w:t>Open Spaces</w:t>
      </w:r>
    </w:p>
    <w:p w14:paraId="300C06F9" w14:textId="7A280249" w:rsidR="00CD04BA" w:rsidRDefault="00CD04BA" w:rsidP="00CD04BA">
      <w:pPr>
        <w:spacing w:after="0" w:line="360" w:lineRule="auto"/>
        <w:jc w:val="both"/>
        <w:rPr>
          <w:rFonts w:ascii="Century Gothic" w:hAnsi="Century Gothic"/>
          <w:color w:val="000000" w:themeColor="text1"/>
          <w:sz w:val="18"/>
          <w:szCs w:val="18"/>
        </w:rPr>
      </w:pPr>
      <w:r w:rsidRPr="00F76EC3">
        <w:rPr>
          <w:rFonts w:ascii="Century Gothic" w:hAnsi="Century Gothic"/>
          <w:color w:val="000000" w:themeColor="text1"/>
          <w:sz w:val="18"/>
          <w:szCs w:val="18"/>
        </w:rPr>
        <w:t>9.1</w:t>
      </w:r>
      <w:r w:rsidRPr="00F76EC3">
        <w:rPr>
          <w:rFonts w:ascii="Century Gothic" w:hAnsi="Century Gothic"/>
          <w:color w:val="000000" w:themeColor="text1"/>
          <w:sz w:val="18"/>
          <w:szCs w:val="18"/>
        </w:rPr>
        <w:tab/>
        <w:t>To receive an update on the proposed sale of Parklands</w:t>
      </w:r>
    </w:p>
    <w:p w14:paraId="07775298" w14:textId="77777777" w:rsidR="00714C9B" w:rsidRDefault="00714C9B" w:rsidP="00714C9B">
      <w:pPr>
        <w:spacing w:after="0" w:line="360" w:lineRule="auto"/>
        <w:jc w:val="both"/>
        <w:rPr>
          <w:rFonts w:ascii="Century Gothic" w:hAnsi="Century Gothic"/>
          <w:color w:val="000000" w:themeColor="text1"/>
          <w:sz w:val="18"/>
          <w:szCs w:val="18"/>
        </w:rPr>
      </w:pPr>
      <w:r>
        <w:rPr>
          <w:rFonts w:ascii="Century Gothic" w:hAnsi="Century Gothic"/>
          <w:color w:val="000000" w:themeColor="text1"/>
          <w:sz w:val="18"/>
          <w:szCs w:val="18"/>
        </w:rPr>
        <w:tab/>
        <w:t>Please see minutes of the Annual Parish Meeting.</w:t>
      </w:r>
    </w:p>
    <w:p w14:paraId="538CEBF5" w14:textId="6044E534" w:rsidR="002364A6" w:rsidRDefault="00714C9B" w:rsidP="00A90DA2">
      <w:pPr>
        <w:spacing w:after="0" w:line="360" w:lineRule="auto"/>
        <w:ind w:left="720"/>
        <w:jc w:val="both"/>
        <w:rPr>
          <w:rFonts w:ascii="Century Gothic" w:hAnsi="Century Gothic"/>
          <w:color w:val="000000" w:themeColor="text1"/>
          <w:sz w:val="18"/>
          <w:szCs w:val="18"/>
        </w:rPr>
      </w:pPr>
      <w:r>
        <w:rPr>
          <w:rFonts w:ascii="Century Gothic" w:hAnsi="Century Gothic"/>
          <w:color w:val="000000" w:themeColor="text1"/>
          <w:sz w:val="18"/>
          <w:szCs w:val="18"/>
        </w:rPr>
        <w:t xml:space="preserve">In addition to this it was noted that following receipt of </w:t>
      </w:r>
      <w:r w:rsidR="002364A6">
        <w:rPr>
          <w:rFonts w:ascii="Century Gothic" w:hAnsi="Century Gothic"/>
          <w:color w:val="000000" w:themeColor="text1"/>
          <w:sz w:val="18"/>
          <w:szCs w:val="18"/>
        </w:rPr>
        <w:t xml:space="preserve">some emails from the </w:t>
      </w:r>
      <w:r>
        <w:rPr>
          <w:rFonts w:ascii="Century Gothic" w:hAnsi="Century Gothic"/>
          <w:color w:val="000000" w:themeColor="text1"/>
          <w:sz w:val="18"/>
          <w:szCs w:val="18"/>
        </w:rPr>
        <w:t xml:space="preserve">Parklands </w:t>
      </w:r>
      <w:r w:rsidR="002364A6">
        <w:rPr>
          <w:rFonts w:ascii="Century Gothic" w:hAnsi="Century Gothic"/>
          <w:color w:val="000000" w:themeColor="text1"/>
          <w:sz w:val="18"/>
          <w:szCs w:val="18"/>
        </w:rPr>
        <w:t>R</w:t>
      </w:r>
      <w:r>
        <w:rPr>
          <w:rFonts w:ascii="Century Gothic" w:hAnsi="Century Gothic"/>
          <w:color w:val="000000" w:themeColor="text1"/>
          <w:sz w:val="18"/>
          <w:szCs w:val="18"/>
        </w:rPr>
        <w:t xml:space="preserve">esidents </w:t>
      </w:r>
      <w:r w:rsidR="002364A6">
        <w:rPr>
          <w:rFonts w:ascii="Century Gothic" w:hAnsi="Century Gothic"/>
          <w:color w:val="000000" w:themeColor="text1"/>
          <w:sz w:val="18"/>
          <w:szCs w:val="18"/>
        </w:rPr>
        <w:t>Association</w:t>
      </w:r>
      <w:r>
        <w:rPr>
          <w:rFonts w:ascii="Century Gothic" w:hAnsi="Century Gothic"/>
          <w:color w:val="000000" w:themeColor="text1"/>
          <w:sz w:val="18"/>
          <w:szCs w:val="18"/>
        </w:rPr>
        <w:t xml:space="preserve"> </w:t>
      </w:r>
      <w:r w:rsidR="002364A6">
        <w:rPr>
          <w:rFonts w:ascii="Century Gothic" w:hAnsi="Century Gothic"/>
          <w:color w:val="000000" w:themeColor="text1"/>
          <w:sz w:val="18"/>
          <w:szCs w:val="18"/>
        </w:rPr>
        <w:t xml:space="preserve">it appears that </w:t>
      </w:r>
      <w:r>
        <w:rPr>
          <w:rFonts w:ascii="Century Gothic" w:hAnsi="Century Gothic"/>
          <w:color w:val="000000" w:themeColor="text1"/>
          <w:sz w:val="18"/>
          <w:szCs w:val="18"/>
        </w:rPr>
        <w:t xml:space="preserve">the process that the </w:t>
      </w:r>
      <w:r w:rsidR="002364A6">
        <w:rPr>
          <w:rFonts w:ascii="Century Gothic" w:hAnsi="Century Gothic"/>
          <w:color w:val="000000" w:themeColor="text1"/>
          <w:sz w:val="18"/>
          <w:szCs w:val="18"/>
        </w:rPr>
        <w:t xml:space="preserve">Parish </w:t>
      </w:r>
      <w:r>
        <w:rPr>
          <w:rFonts w:ascii="Century Gothic" w:hAnsi="Century Gothic"/>
          <w:color w:val="000000" w:themeColor="text1"/>
          <w:sz w:val="18"/>
          <w:szCs w:val="18"/>
        </w:rPr>
        <w:t>Council were led to believe has not been forthcoming.  Counci</w:t>
      </w:r>
      <w:r w:rsidR="002364A6">
        <w:rPr>
          <w:rFonts w:ascii="Century Gothic" w:hAnsi="Century Gothic"/>
          <w:color w:val="000000" w:themeColor="text1"/>
          <w:sz w:val="18"/>
          <w:szCs w:val="18"/>
        </w:rPr>
        <w:t>l</w:t>
      </w:r>
      <w:r>
        <w:rPr>
          <w:rFonts w:ascii="Century Gothic" w:hAnsi="Century Gothic"/>
          <w:color w:val="000000" w:themeColor="text1"/>
          <w:sz w:val="18"/>
          <w:szCs w:val="18"/>
        </w:rPr>
        <w:t>l</w:t>
      </w:r>
      <w:r w:rsidR="002364A6">
        <w:rPr>
          <w:rFonts w:ascii="Century Gothic" w:hAnsi="Century Gothic"/>
          <w:color w:val="000000" w:themeColor="text1"/>
          <w:sz w:val="18"/>
          <w:szCs w:val="18"/>
        </w:rPr>
        <w:t>ors</w:t>
      </w:r>
      <w:r>
        <w:rPr>
          <w:rFonts w:ascii="Century Gothic" w:hAnsi="Century Gothic"/>
          <w:color w:val="000000" w:themeColor="text1"/>
          <w:sz w:val="18"/>
          <w:szCs w:val="18"/>
        </w:rPr>
        <w:t xml:space="preserve"> therefore agreed</w:t>
      </w:r>
      <w:r w:rsidR="002364A6">
        <w:rPr>
          <w:rFonts w:ascii="Century Gothic" w:hAnsi="Century Gothic"/>
          <w:color w:val="000000" w:themeColor="text1"/>
          <w:sz w:val="18"/>
          <w:szCs w:val="18"/>
        </w:rPr>
        <w:t xml:space="preserve"> to arrange a meeting to discuss and consider  what action is required.</w:t>
      </w:r>
    </w:p>
    <w:p w14:paraId="4A8FE43D" w14:textId="77777777" w:rsidR="00A90DA2" w:rsidRPr="00F76EC3" w:rsidRDefault="00A90DA2" w:rsidP="00CD04BA">
      <w:pPr>
        <w:spacing w:after="0" w:line="360" w:lineRule="auto"/>
        <w:jc w:val="both"/>
        <w:rPr>
          <w:rFonts w:ascii="Century Gothic" w:hAnsi="Century Gothic"/>
          <w:color w:val="000000" w:themeColor="text1"/>
          <w:sz w:val="18"/>
          <w:szCs w:val="18"/>
        </w:rPr>
      </w:pPr>
    </w:p>
    <w:p w14:paraId="6D6C7381" w14:textId="77777777" w:rsidR="00BA74A4" w:rsidRDefault="00CD04BA" w:rsidP="00CD04BA">
      <w:pPr>
        <w:spacing w:after="0" w:line="360" w:lineRule="auto"/>
        <w:jc w:val="both"/>
        <w:rPr>
          <w:rFonts w:ascii="Century Gothic" w:hAnsi="Century Gothic"/>
          <w:color w:val="000000" w:themeColor="text1"/>
          <w:sz w:val="18"/>
          <w:szCs w:val="18"/>
        </w:rPr>
      </w:pPr>
      <w:r w:rsidRPr="00F76EC3">
        <w:rPr>
          <w:rFonts w:ascii="Century Gothic" w:hAnsi="Century Gothic"/>
          <w:color w:val="000000" w:themeColor="text1"/>
          <w:sz w:val="18"/>
          <w:szCs w:val="18"/>
        </w:rPr>
        <w:t>9.2</w:t>
      </w:r>
      <w:r w:rsidRPr="00F76EC3">
        <w:rPr>
          <w:rFonts w:ascii="Century Gothic" w:hAnsi="Century Gothic"/>
          <w:color w:val="000000" w:themeColor="text1"/>
          <w:sz w:val="18"/>
          <w:szCs w:val="18"/>
        </w:rPr>
        <w:tab/>
        <w:t>Discuss and report any highways issues</w:t>
      </w:r>
    </w:p>
    <w:p w14:paraId="58F09AD7" w14:textId="380F5D10" w:rsidR="002364A6" w:rsidRDefault="002364A6" w:rsidP="002364A6">
      <w:pPr>
        <w:spacing w:after="0" w:line="360" w:lineRule="auto"/>
        <w:ind w:left="720"/>
        <w:jc w:val="both"/>
        <w:rPr>
          <w:rFonts w:ascii="Century Gothic" w:hAnsi="Century Gothic"/>
          <w:color w:val="000000" w:themeColor="text1"/>
          <w:sz w:val="18"/>
          <w:szCs w:val="18"/>
        </w:rPr>
      </w:pPr>
      <w:r>
        <w:rPr>
          <w:rFonts w:ascii="Century Gothic" w:hAnsi="Century Gothic"/>
          <w:color w:val="000000" w:themeColor="text1"/>
          <w:sz w:val="18"/>
          <w:szCs w:val="18"/>
        </w:rPr>
        <w:t>Cllr Ainger reported that the pothole outside the Parklands entrance has started to reappear.  Clerk to repo</w:t>
      </w:r>
      <w:r w:rsidR="00E2104F">
        <w:rPr>
          <w:rFonts w:ascii="Century Gothic" w:hAnsi="Century Gothic"/>
          <w:color w:val="000000" w:themeColor="text1"/>
          <w:sz w:val="18"/>
          <w:szCs w:val="18"/>
        </w:rPr>
        <w:t>r</w:t>
      </w:r>
      <w:r>
        <w:rPr>
          <w:rFonts w:ascii="Century Gothic" w:hAnsi="Century Gothic"/>
          <w:color w:val="000000" w:themeColor="text1"/>
          <w:sz w:val="18"/>
          <w:szCs w:val="18"/>
        </w:rPr>
        <w:t>t this again, but will request a more permanent repair</w:t>
      </w:r>
      <w:r w:rsidR="00B73869">
        <w:rPr>
          <w:rFonts w:ascii="Century Gothic" w:hAnsi="Century Gothic"/>
          <w:color w:val="000000" w:themeColor="text1"/>
          <w:sz w:val="18"/>
          <w:szCs w:val="18"/>
        </w:rPr>
        <w:t>.</w:t>
      </w:r>
    </w:p>
    <w:p w14:paraId="1759811E" w14:textId="77777777" w:rsidR="00D9073E" w:rsidRPr="00F76EC3" w:rsidRDefault="00D9073E" w:rsidP="00CD04BA">
      <w:pPr>
        <w:spacing w:after="0" w:line="360" w:lineRule="auto"/>
        <w:jc w:val="both"/>
        <w:rPr>
          <w:rFonts w:ascii="Century Gothic" w:hAnsi="Century Gothic"/>
          <w:color w:val="000000" w:themeColor="text1"/>
          <w:sz w:val="18"/>
          <w:szCs w:val="18"/>
        </w:rPr>
      </w:pPr>
    </w:p>
    <w:p w14:paraId="7F5890B7" w14:textId="77777777" w:rsidR="00CD04BA" w:rsidRPr="00F76EC3" w:rsidRDefault="00CD04BA" w:rsidP="00CD04BA">
      <w:pPr>
        <w:spacing w:after="0" w:line="360" w:lineRule="auto"/>
        <w:jc w:val="both"/>
        <w:rPr>
          <w:rFonts w:ascii="Century Gothic" w:hAnsi="Century Gothic"/>
          <w:color w:val="000000" w:themeColor="text1"/>
          <w:sz w:val="18"/>
          <w:szCs w:val="18"/>
        </w:rPr>
      </w:pPr>
      <w:r w:rsidRPr="00F76EC3">
        <w:rPr>
          <w:rFonts w:ascii="Century Gothic" w:hAnsi="Century Gothic"/>
          <w:color w:val="000000" w:themeColor="text1"/>
          <w:sz w:val="18"/>
          <w:szCs w:val="18"/>
        </w:rPr>
        <w:t>9.3</w:t>
      </w:r>
      <w:r w:rsidRPr="00F76EC3">
        <w:rPr>
          <w:rFonts w:ascii="Century Gothic" w:hAnsi="Century Gothic"/>
          <w:color w:val="000000" w:themeColor="text1"/>
          <w:sz w:val="18"/>
          <w:szCs w:val="18"/>
        </w:rPr>
        <w:tab/>
        <w:t>To received update on the proposed roundabout on Dereham Road crossroads</w:t>
      </w:r>
    </w:p>
    <w:p w14:paraId="26042638" w14:textId="4CB9FE9B" w:rsidR="00CD04BA" w:rsidRDefault="00703580" w:rsidP="00703580">
      <w:pPr>
        <w:spacing w:after="0" w:line="360" w:lineRule="auto"/>
        <w:ind w:left="720"/>
        <w:jc w:val="both"/>
        <w:rPr>
          <w:rFonts w:ascii="Century Gothic" w:hAnsi="Century Gothic"/>
          <w:color w:val="000000" w:themeColor="text1"/>
          <w:sz w:val="18"/>
          <w:szCs w:val="18"/>
        </w:rPr>
      </w:pPr>
      <w:r>
        <w:rPr>
          <w:rFonts w:ascii="Century Gothic" w:hAnsi="Century Gothic"/>
          <w:color w:val="000000" w:themeColor="text1"/>
          <w:sz w:val="18"/>
          <w:szCs w:val="18"/>
        </w:rPr>
        <w:t xml:space="preserve">Cllr FitzPatrick advised that a new design and access statement </w:t>
      </w:r>
      <w:r w:rsidR="004C31CD">
        <w:rPr>
          <w:rFonts w:ascii="Century Gothic" w:hAnsi="Century Gothic"/>
          <w:color w:val="000000" w:themeColor="text1"/>
          <w:sz w:val="18"/>
          <w:szCs w:val="18"/>
        </w:rPr>
        <w:t xml:space="preserve">has been </w:t>
      </w:r>
      <w:r>
        <w:rPr>
          <w:rFonts w:ascii="Century Gothic" w:hAnsi="Century Gothic"/>
          <w:color w:val="000000" w:themeColor="text1"/>
          <w:sz w:val="18"/>
          <w:szCs w:val="18"/>
        </w:rPr>
        <w:t>done on this</w:t>
      </w:r>
      <w:r w:rsidR="004C31CD">
        <w:rPr>
          <w:rFonts w:ascii="Century Gothic" w:hAnsi="Century Gothic"/>
          <w:color w:val="000000" w:themeColor="text1"/>
          <w:sz w:val="18"/>
          <w:szCs w:val="18"/>
        </w:rPr>
        <w:t xml:space="preserve"> and i</w:t>
      </w:r>
      <w:r>
        <w:rPr>
          <w:rFonts w:ascii="Century Gothic" w:hAnsi="Century Gothic"/>
          <w:color w:val="000000" w:themeColor="text1"/>
          <w:sz w:val="18"/>
          <w:szCs w:val="18"/>
        </w:rPr>
        <w:t>t should have gone to those individuals</w:t>
      </w:r>
      <w:r w:rsidR="004C31CD">
        <w:rPr>
          <w:rFonts w:ascii="Century Gothic" w:hAnsi="Century Gothic"/>
          <w:color w:val="000000" w:themeColor="text1"/>
          <w:sz w:val="18"/>
          <w:szCs w:val="18"/>
        </w:rPr>
        <w:t xml:space="preserve"> that submitted initial comments.</w:t>
      </w:r>
    </w:p>
    <w:p w14:paraId="2D5C3F05" w14:textId="198A94A3" w:rsidR="00703580" w:rsidRDefault="004C31CD" w:rsidP="004C31CD">
      <w:pPr>
        <w:spacing w:after="0" w:line="360" w:lineRule="auto"/>
        <w:ind w:left="720"/>
        <w:jc w:val="both"/>
        <w:rPr>
          <w:rFonts w:ascii="Century Gothic" w:hAnsi="Century Gothic"/>
          <w:color w:val="000000" w:themeColor="text1"/>
          <w:sz w:val="18"/>
          <w:szCs w:val="18"/>
        </w:rPr>
      </w:pPr>
      <w:r>
        <w:rPr>
          <w:rFonts w:ascii="Century Gothic" w:hAnsi="Century Gothic"/>
          <w:color w:val="000000" w:themeColor="text1"/>
          <w:sz w:val="18"/>
          <w:szCs w:val="18"/>
        </w:rPr>
        <w:t>Cllr Woods advised that she is aware of some individuals that commented, including herself, who did not receive details of these amendments.  It was also noted that we are awaiting the date of the Planning Committee meeting.  This has been pushed back</w:t>
      </w:r>
      <w:r w:rsidR="00B73869">
        <w:rPr>
          <w:rFonts w:ascii="Century Gothic" w:hAnsi="Century Gothic"/>
          <w:color w:val="000000" w:themeColor="text1"/>
          <w:sz w:val="18"/>
          <w:szCs w:val="18"/>
        </w:rPr>
        <w:t>,</w:t>
      </w:r>
      <w:r>
        <w:rPr>
          <w:rFonts w:ascii="Century Gothic" w:hAnsi="Century Gothic"/>
          <w:color w:val="000000" w:themeColor="text1"/>
          <w:sz w:val="18"/>
          <w:szCs w:val="18"/>
        </w:rPr>
        <w:t xml:space="preserve"> due to these recent amendments</w:t>
      </w:r>
      <w:r w:rsidR="00B73869">
        <w:rPr>
          <w:rFonts w:ascii="Century Gothic" w:hAnsi="Century Gothic"/>
          <w:color w:val="000000" w:themeColor="text1"/>
          <w:sz w:val="18"/>
          <w:szCs w:val="18"/>
        </w:rPr>
        <w:t>.</w:t>
      </w:r>
    </w:p>
    <w:p w14:paraId="1461E2F2" w14:textId="77777777" w:rsidR="00703580" w:rsidRDefault="00703580" w:rsidP="0028690B">
      <w:pPr>
        <w:spacing w:after="0" w:line="360" w:lineRule="auto"/>
        <w:jc w:val="both"/>
        <w:rPr>
          <w:rFonts w:ascii="Century Gothic" w:hAnsi="Century Gothic"/>
          <w:color w:val="000000" w:themeColor="text1"/>
          <w:sz w:val="18"/>
          <w:szCs w:val="18"/>
        </w:rPr>
      </w:pPr>
    </w:p>
    <w:p w14:paraId="5F53DDD1" w14:textId="695ED4C5" w:rsidR="00FA749D" w:rsidRPr="001A2F02" w:rsidRDefault="00CD04BA" w:rsidP="0028690B">
      <w:pPr>
        <w:spacing w:after="0" w:line="360" w:lineRule="auto"/>
        <w:jc w:val="both"/>
        <w:rPr>
          <w:rFonts w:ascii="Century Gothic" w:hAnsi="Century Gothic"/>
          <w:b/>
          <w:bCs/>
          <w:color w:val="000000" w:themeColor="text1"/>
          <w:sz w:val="18"/>
          <w:szCs w:val="18"/>
        </w:rPr>
      </w:pPr>
      <w:r>
        <w:rPr>
          <w:rFonts w:ascii="Century Gothic" w:hAnsi="Century Gothic"/>
          <w:b/>
          <w:bCs/>
          <w:color w:val="000000" w:themeColor="text1"/>
          <w:sz w:val="18"/>
          <w:szCs w:val="18"/>
        </w:rPr>
        <w:t>10</w:t>
      </w:r>
      <w:r w:rsidR="00FA749D" w:rsidRPr="001A2F02">
        <w:rPr>
          <w:rFonts w:ascii="Century Gothic" w:hAnsi="Century Gothic"/>
          <w:b/>
          <w:bCs/>
          <w:color w:val="000000" w:themeColor="text1"/>
          <w:sz w:val="18"/>
          <w:szCs w:val="18"/>
        </w:rPr>
        <w:t>.</w:t>
      </w:r>
      <w:r w:rsidR="00FA749D" w:rsidRPr="001A2F02">
        <w:rPr>
          <w:rFonts w:ascii="Century Gothic" w:hAnsi="Century Gothic"/>
          <w:b/>
          <w:bCs/>
          <w:color w:val="000000" w:themeColor="text1"/>
          <w:sz w:val="18"/>
          <w:szCs w:val="18"/>
        </w:rPr>
        <w:tab/>
        <w:t xml:space="preserve">Planning Matters </w:t>
      </w:r>
    </w:p>
    <w:p w14:paraId="2F71840D" w14:textId="5DF11398" w:rsidR="00FA749D" w:rsidRDefault="00CD04BA" w:rsidP="0028690B">
      <w:pPr>
        <w:spacing w:after="0" w:line="360" w:lineRule="auto"/>
        <w:jc w:val="both"/>
        <w:rPr>
          <w:rFonts w:ascii="Century Gothic" w:hAnsi="Century Gothic"/>
          <w:color w:val="000000" w:themeColor="text1"/>
          <w:sz w:val="18"/>
          <w:szCs w:val="18"/>
        </w:rPr>
      </w:pPr>
      <w:r>
        <w:rPr>
          <w:rFonts w:ascii="Century Gothic" w:hAnsi="Century Gothic"/>
          <w:color w:val="000000" w:themeColor="text1"/>
          <w:sz w:val="18"/>
          <w:szCs w:val="18"/>
        </w:rPr>
        <w:t>10</w:t>
      </w:r>
      <w:r w:rsidR="00FA749D" w:rsidRPr="00EB7A3F">
        <w:rPr>
          <w:rFonts w:ascii="Century Gothic" w:hAnsi="Century Gothic"/>
          <w:color w:val="000000" w:themeColor="text1"/>
          <w:sz w:val="18"/>
          <w:szCs w:val="18"/>
        </w:rPr>
        <w:t>.1</w:t>
      </w:r>
      <w:r w:rsidR="00FA749D" w:rsidRPr="00EB7A3F">
        <w:rPr>
          <w:rFonts w:ascii="Century Gothic" w:hAnsi="Century Gothic"/>
          <w:color w:val="000000" w:themeColor="text1"/>
          <w:sz w:val="18"/>
          <w:szCs w:val="18"/>
        </w:rPr>
        <w:tab/>
        <w:t>To receive results of applications</w:t>
      </w:r>
    </w:p>
    <w:p w14:paraId="679C3462" w14:textId="4BD81315" w:rsidR="00FA749D" w:rsidRPr="004C31CD" w:rsidRDefault="00FA749D" w:rsidP="00F177E3">
      <w:pPr>
        <w:suppressAutoHyphens/>
        <w:spacing w:after="0" w:line="360" w:lineRule="auto"/>
        <w:jc w:val="both"/>
        <w:rPr>
          <w:rFonts w:ascii="Century Gothic" w:eastAsia="Times New Roman" w:hAnsi="Century Gothic" w:cs="Times New Roman"/>
          <w:color w:val="000000" w:themeColor="text1"/>
          <w:sz w:val="18"/>
          <w:szCs w:val="18"/>
          <w:lang w:eastAsia="en-GB"/>
        </w:rPr>
      </w:pPr>
      <w:r w:rsidRPr="004C31CD">
        <w:rPr>
          <w:rFonts w:ascii="Century Gothic" w:eastAsia="Times New Roman" w:hAnsi="Century Gothic" w:cs="Times New Roman"/>
          <w:color w:val="000000" w:themeColor="text1"/>
          <w:sz w:val="18"/>
          <w:szCs w:val="18"/>
          <w:lang w:eastAsia="en-GB"/>
        </w:rPr>
        <w:tab/>
      </w:r>
      <w:r w:rsidR="004C31CD" w:rsidRPr="004C31CD">
        <w:rPr>
          <w:rFonts w:ascii="Century Gothic" w:eastAsia="Times New Roman" w:hAnsi="Century Gothic" w:cs="Times New Roman"/>
          <w:color w:val="000000" w:themeColor="text1"/>
          <w:sz w:val="18"/>
          <w:szCs w:val="18"/>
          <w:lang w:eastAsia="en-GB"/>
        </w:rPr>
        <w:t>There were none.</w:t>
      </w:r>
    </w:p>
    <w:p w14:paraId="3B60FC33" w14:textId="77777777" w:rsidR="004C31CD" w:rsidRPr="00EB7A3F" w:rsidRDefault="004C31CD" w:rsidP="00F177E3">
      <w:pPr>
        <w:suppressAutoHyphens/>
        <w:spacing w:after="0" w:line="360" w:lineRule="auto"/>
        <w:jc w:val="both"/>
        <w:rPr>
          <w:rFonts w:ascii="Century Gothic" w:hAnsi="Century Gothic"/>
          <w:color w:val="000000" w:themeColor="text1"/>
          <w:sz w:val="18"/>
          <w:szCs w:val="18"/>
        </w:rPr>
      </w:pPr>
    </w:p>
    <w:p w14:paraId="6E9275AE" w14:textId="7B5753F1" w:rsidR="00FA749D" w:rsidRPr="00EB7A3F" w:rsidRDefault="00CD04BA" w:rsidP="0028690B">
      <w:pPr>
        <w:spacing w:after="0" w:line="360" w:lineRule="auto"/>
        <w:jc w:val="both"/>
        <w:rPr>
          <w:rFonts w:ascii="Century Gothic" w:hAnsi="Century Gothic"/>
          <w:color w:val="000000" w:themeColor="text1"/>
          <w:sz w:val="18"/>
          <w:szCs w:val="18"/>
        </w:rPr>
      </w:pPr>
      <w:r>
        <w:rPr>
          <w:rFonts w:ascii="Century Gothic" w:hAnsi="Century Gothic"/>
          <w:color w:val="000000" w:themeColor="text1"/>
          <w:sz w:val="18"/>
          <w:szCs w:val="18"/>
        </w:rPr>
        <w:t>10</w:t>
      </w:r>
      <w:r w:rsidR="00FA749D" w:rsidRPr="00EB7A3F">
        <w:rPr>
          <w:rFonts w:ascii="Century Gothic" w:hAnsi="Century Gothic"/>
          <w:color w:val="000000" w:themeColor="text1"/>
          <w:sz w:val="18"/>
          <w:szCs w:val="18"/>
        </w:rPr>
        <w:t>.2</w:t>
      </w:r>
      <w:r w:rsidR="00FA749D" w:rsidRPr="00EB7A3F">
        <w:rPr>
          <w:rFonts w:ascii="Century Gothic" w:hAnsi="Century Gothic"/>
          <w:color w:val="000000" w:themeColor="text1"/>
          <w:sz w:val="18"/>
          <w:szCs w:val="18"/>
        </w:rPr>
        <w:tab/>
        <w:t>To receive and consider new applications</w:t>
      </w:r>
    </w:p>
    <w:p w14:paraId="6B322253" w14:textId="77777777" w:rsidR="00CD04BA" w:rsidRPr="00F76EC3" w:rsidRDefault="00CD04BA" w:rsidP="00CD04BA">
      <w:pPr>
        <w:spacing w:after="0" w:line="360" w:lineRule="auto"/>
        <w:ind w:firstLine="720"/>
        <w:jc w:val="both"/>
        <w:rPr>
          <w:rFonts w:ascii="Century Gothic" w:hAnsi="Century Gothic"/>
          <w:color w:val="000000" w:themeColor="text1"/>
          <w:sz w:val="18"/>
          <w:szCs w:val="18"/>
        </w:rPr>
      </w:pPr>
      <w:r w:rsidRPr="00F76EC3">
        <w:rPr>
          <w:rFonts w:ascii="Century Gothic" w:hAnsi="Century Gothic"/>
          <w:color w:val="000000" w:themeColor="text1"/>
          <w:sz w:val="18"/>
          <w:szCs w:val="18"/>
        </w:rPr>
        <w:t>PF/22/0947  |  The Hall, Dereham Road, Pudding Norton, Fakenham, Norfolk, NR21 7NB</w:t>
      </w:r>
    </w:p>
    <w:p w14:paraId="7D5BABC8" w14:textId="77777777" w:rsidR="00CD04BA" w:rsidRPr="00F76EC3" w:rsidRDefault="00CD04BA" w:rsidP="00CD04BA">
      <w:pPr>
        <w:spacing w:after="0" w:line="360" w:lineRule="auto"/>
        <w:ind w:firstLine="720"/>
        <w:jc w:val="both"/>
        <w:rPr>
          <w:rFonts w:ascii="Century Gothic" w:hAnsi="Century Gothic"/>
          <w:color w:val="000000" w:themeColor="text1"/>
          <w:sz w:val="18"/>
          <w:szCs w:val="18"/>
        </w:rPr>
      </w:pPr>
      <w:r w:rsidRPr="00F76EC3">
        <w:rPr>
          <w:rFonts w:ascii="Century Gothic" w:hAnsi="Century Gothic"/>
          <w:color w:val="000000" w:themeColor="text1"/>
          <w:sz w:val="18"/>
          <w:szCs w:val="18"/>
        </w:rPr>
        <w:t>Installation of open swimming pool and tennis court with 2.75m high perimeter fence within grounds</w:t>
      </w:r>
    </w:p>
    <w:p w14:paraId="02E454C3" w14:textId="08947E55" w:rsidR="00CD04BA" w:rsidRDefault="00CD04BA" w:rsidP="00CD04BA">
      <w:pPr>
        <w:spacing w:after="0" w:line="360" w:lineRule="auto"/>
        <w:jc w:val="both"/>
        <w:rPr>
          <w:rFonts w:ascii="Century Gothic" w:hAnsi="Century Gothic"/>
          <w:color w:val="000000" w:themeColor="text1"/>
          <w:sz w:val="18"/>
          <w:szCs w:val="18"/>
        </w:rPr>
      </w:pPr>
      <w:r>
        <w:rPr>
          <w:rFonts w:ascii="Century Gothic" w:hAnsi="Century Gothic"/>
          <w:color w:val="000000" w:themeColor="text1"/>
          <w:sz w:val="18"/>
          <w:szCs w:val="18"/>
        </w:rPr>
        <w:tab/>
      </w:r>
      <w:r w:rsidR="00F177E3">
        <w:rPr>
          <w:rFonts w:ascii="Century Gothic" w:hAnsi="Century Gothic"/>
          <w:color w:val="000000" w:themeColor="text1"/>
          <w:sz w:val="18"/>
          <w:szCs w:val="18"/>
        </w:rPr>
        <w:t xml:space="preserve">DC decision – </w:t>
      </w:r>
      <w:r w:rsidR="004C31CD">
        <w:rPr>
          <w:rFonts w:ascii="Century Gothic" w:hAnsi="Century Gothic"/>
          <w:color w:val="000000" w:themeColor="text1"/>
          <w:sz w:val="18"/>
          <w:szCs w:val="18"/>
        </w:rPr>
        <w:t>APPROVED</w:t>
      </w:r>
      <w:r w:rsidR="00F177E3">
        <w:rPr>
          <w:rFonts w:ascii="Century Gothic" w:hAnsi="Century Gothic"/>
          <w:color w:val="000000" w:themeColor="text1"/>
          <w:sz w:val="18"/>
          <w:szCs w:val="18"/>
        </w:rPr>
        <w:t>.</w:t>
      </w:r>
    </w:p>
    <w:p w14:paraId="244D0052" w14:textId="77777777" w:rsidR="00CD04BA" w:rsidRDefault="00CD04BA" w:rsidP="00CD04BA">
      <w:pPr>
        <w:spacing w:after="0" w:line="360" w:lineRule="auto"/>
        <w:jc w:val="both"/>
        <w:rPr>
          <w:rFonts w:ascii="Century Gothic" w:hAnsi="Century Gothic"/>
          <w:color w:val="000000" w:themeColor="text1"/>
          <w:sz w:val="18"/>
          <w:szCs w:val="18"/>
        </w:rPr>
      </w:pPr>
    </w:p>
    <w:p w14:paraId="40DA0B92" w14:textId="2E555C5E" w:rsidR="00CD04BA" w:rsidRPr="00CD04BA" w:rsidRDefault="00CD04BA" w:rsidP="00CD04BA">
      <w:pPr>
        <w:spacing w:after="0" w:line="360" w:lineRule="auto"/>
        <w:jc w:val="both"/>
        <w:rPr>
          <w:rFonts w:ascii="Century Gothic" w:hAnsi="Century Gothic"/>
          <w:b/>
          <w:bCs/>
          <w:color w:val="000000" w:themeColor="text1"/>
          <w:sz w:val="18"/>
          <w:szCs w:val="18"/>
        </w:rPr>
      </w:pPr>
      <w:r w:rsidRPr="00CD04BA">
        <w:rPr>
          <w:rFonts w:ascii="Century Gothic" w:hAnsi="Century Gothic"/>
          <w:b/>
          <w:bCs/>
          <w:color w:val="000000" w:themeColor="text1"/>
          <w:sz w:val="18"/>
          <w:szCs w:val="18"/>
        </w:rPr>
        <w:t xml:space="preserve">11. </w:t>
      </w:r>
      <w:r w:rsidRPr="00CD04BA">
        <w:rPr>
          <w:rFonts w:ascii="Century Gothic" w:hAnsi="Century Gothic"/>
          <w:b/>
          <w:bCs/>
          <w:color w:val="000000" w:themeColor="text1"/>
          <w:sz w:val="18"/>
          <w:szCs w:val="18"/>
        </w:rPr>
        <w:tab/>
        <w:t>To receive and consider correspondence</w:t>
      </w:r>
    </w:p>
    <w:p w14:paraId="5ED182AF" w14:textId="392F0E89" w:rsidR="004C31CD" w:rsidRDefault="009116EE" w:rsidP="003E0B67">
      <w:pPr>
        <w:spacing w:after="0" w:line="360" w:lineRule="auto"/>
        <w:ind w:left="720"/>
        <w:jc w:val="both"/>
        <w:rPr>
          <w:rFonts w:ascii="Century Gothic" w:hAnsi="Century Gothic"/>
          <w:color w:val="000000" w:themeColor="text1"/>
          <w:sz w:val="18"/>
          <w:szCs w:val="18"/>
        </w:rPr>
      </w:pPr>
      <w:r>
        <w:rPr>
          <w:rFonts w:ascii="Century Gothic" w:hAnsi="Century Gothic"/>
          <w:color w:val="000000" w:themeColor="text1"/>
          <w:sz w:val="18"/>
          <w:szCs w:val="18"/>
        </w:rPr>
        <w:t xml:space="preserve">Email received from </w:t>
      </w:r>
      <w:r w:rsidR="004C31CD">
        <w:rPr>
          <w:rFonts w:ascii="Century Gothic" w:hAnsi="Century Gothic"/>
          <w:color w:val="000000" w:themeColor="text1"/>
          <w:sz w:val="18"/>
          <w:szCs w:val="18"/>
        </w:rPr>
        <w:t>the Parklands Residents Association concerning the sale of the site</w:t>
      </w:r>
      <w:r w:rsidR="003E0B67">
        <w:rPr>
          <w:rFonts w:ascii="Century Gothic" w:hAnsi="Century Gothic"/>
          <w:color w:val="000000" w:themeColor="text1"/>
          <w:sz w:val="18"/>
          <w:szCs w:val="18"/>
        </w:rPr>
        <w:t xml:space="preserve"> (please refer to item 9.1)</w:t>
      </w:r>
    </w:p>
    <w:p w14:paraId="637DA7F1" w14:textId="77777777" w:rsidR="00CD04BA" w:rsidRPr="00F76EC3" w:rsidRDefault="00CD04BA" w:rsidP="00CD04BA">
      <w:pPr>
        <w:spacing w:after="0" w:line="360" w:lineRule="auto"/>
        <w:jc w:val="both"/>
        <w:rPr>
          <w:rFonts w:ascii="Century Gothic" w:hAnsi="Century Gothic"/>
          <w:color w:val="000000" w:themeColor="text1"/>
          <w:sz w:val="18"/>
          <w:szCs w:val="18"/>
        </w:rPr>
      </w:pPr>
    </w:p>
    <w:p w14:paraId="07FAB9E2" w14:textId="599EC446" w:rsidR="00CD04BA" w:rsidRDefault="00CD04BA" w:rsidP="00CD04BA">
      <w:pPr>
        <w:spacing w:after="0" w:line="360" w:lineRule="auto"/>
        <w:jc w:val="both"/>
        <w:rPr>
          <w:rFonts w:ascii="Century Gothic" w:hAnsi="Century Gothic"/>
          <w:b/>
          <w:bCs/>
          <w:color w:val="000000" w:themeColor="text1"/>
          <w:sz w:val="18"/>
          <w:szCs w:val="18"/>
        </w:rPr>
      </w:pPr>
      <w:r w:rsidRPr="00CD04BA">
        <w:rPr>
          <w:rFonts w:ascii="Century Gothic" w:hAnsi="Century Gothic"/>
          <w:b/>
          <w:bCs/>
          <w:color w:val="000000" w:themeColor="text1"/>
          <w:sz w:val="18"/>
          <w:szCs w:val="18"/>
        </w:rPr>
        <w:t xml:space="preserve">12.  </w:t>
      </w:r>
      <w:r w:rsidRPr="00CD04BA">
        <w:rPr>
          <w:rFonts w:ascii="Century Gothic" w:hAnsi="Century Gothic"/>
          <w:b/>
          <w:bCs/>
          <w:color w:val="000000" w:themeColor="text1"/>
          <w:sz w:val="18"/>
          <w:szCs w:val="18"/>
        </w:rPr>
        <w:tab/>
        <w:t>Financial matters</w:t>
      </w:r>
    </w:p>
    <w:p w14:paraId="0AB0E1F1" w14:textId="77777777" w:rsidR="00AB6873" w:rsidRPr="002C231E" w:rsidRDefault="00AB6873" w:rsidP="00AB6873">
      <w:pPr>
        <w:shd w:val="clear" w:color="auto" w:fill="FFFFFF"/>
        <w:spacing w:after="0" w:line="360" w:lineRule="auto"/>
        <w:jc w:val="both"/>
        <w:rPr>
          <w:rFonts w:ascii="Century Gothic" w:eastAsia="Times New Roman" w:hAnsi="Century Gothic"/>
          <w:sz w:val="18"/>
          <w:szCs w:val="18"/>
          <w:lang w:eastAsia="en-GB"/>
        </w:rPr>
      </w:pPr>
      <w:r w:rsidRPr="002C231E">
        <w:rPr>
          <w:rFonts w:ascii="Century Gothic" w:eastAsia="Times New Roman" w:hAnsi="Century Gothic"/>
          <w:sz w:val="18"/>
          <w:szCs w:val="18"/>
          <w:lang w:eastAsia="en-GB"/>
        </w:rPr>
        <w:t>12.1</w:t>
      </w:r>
      <w:r w:rsidRPr="002C231E">
        <w:rPr>
          <w:rFonts w:ascii="Century Gothic" w:eastAsia="Times New Roman" w:hAnsi="Century Gothic"/>
          <w:sz w:val="18"/>
          <w:szCs w:val="18"/>
          <w:lang w:eastAsia="en-GB"/>
        </w:rPr>
        <w:tab/>
        <w:t xml:space="preserve">Note the Internal Audit Report </w:t>
      </w:r>
    </w:p>
    <w:p w14:paraId="3ED8A122" w14:textId="77777777" w:rsidR="00AB6873" w:rsidRPr="00B73869" w:rsidRDefault="00AB6873" w:rsidP="00AB6873">
      <w:pPr>
        <w:shd w:val="clear" w:color="auto" w:fill="FFFFFF"/>
        <w:spacing w:after="0" w:line="360" w:lineRule="auto"/>
        <w:ind w:left="720"/>
        <w:jc w:val="both"/>
        <w:rPr>
          <w:rFonts w:ascii="Century Gothic" w:eastAsia="Times New Roman" w:hAnsi="Century Gothic"/>
          <w:color w:val="000000" w:themeColor="text1"/>
          <w:sz w:val="18"/>
          <w:szCs w:val="18"/>
          <w:lang w:eastAsia="en-GB"/>
        </w:rPr>
      </w:pPr>
      <w:r w:rsidRPr="00B73869">
        <w:rPr>
          <w:rFonts w:ascii="Century Gothic" w:hAnsi="Century Gothic"/>
          <w:color w:val="000000" w:themeColor="text1"/>
          <w:sz w:val="18"/>
          <w:szCs w:val="18"/>
        </w:rPr>
        <w:t>Di Dann carried out the internal audit.  In her report she commented all matters where in good order, however she has made some minor advisory notes.  It was agreed that these notes will be implemented by the Clerk.</w:t>
      </w:r>
    </w:p>
    <w:p w14:paraId="17AA733D" w14:textId="77777777" w:rsidR="00AB6873" w:rsidRPr="002C231E" w:rsidRDefault="00AB6873" w:rsidP="00AB6873">
      <w:pPr>
        <w:shd w:val="clear" w:color="auto" w:fill="FFFFFF"/>
        <w:spacing w:after="0" w:line="360" w:lineRule="auto"/>
        <w:jc w:val="both"/>
        <w:rPr>
          <w:rFonts w:ascii="Century Gothic" w:eastAsia="Times New Roman" w:hAnsi="Century Gothic" w:cs="Arial"/>
          <w:color w:val="000000" w:themeColor="text1"/>
          <w:sz w:val="18"/>
          <w:szCs w:val="18"/>
          <w:lang w:eastAsia="en-GB"/>
        </w:rPr>
      </w:pPr>
    </w:p>
    <w:p w14:paraId="0113B57E" w14:textId="77777777" w:rsidR="00AB6873" w:rsidRPr="002C231E" w:rsidRDefault="00AB6873" w:rsidP="00AB6873">
      <w:pPr>
        <w:shd w:val="clear" w:color="auto" w:fill="FFFFFF"/>
        <w:spacing w:after="0" w:line="360" w:lineRule="auto"/>
        <w:jc w:val="both"/>
        <w:rPr>
          <w:rFonts w:ascii="Century Gothic" w:eastAsia="Times New Roman" w:hAnsi="Century Gothic"/>
          <w:sz w:val="18"/>
          <w:szCs w:val="18"/>
          <w:lang w:eastAsia="en-GB"/>
        </w:rPr>
      </w:pPr>
      <w:r w:rsidRPr="002C231E">
        <w:rPr>
          <w:rFonts w:ascii="Century Gothic" w:eastAsia="Times New Roman" w:hAnsi="Century Gothic"/>
          <w:sz w:val="18"/>
          <w:szCs w:val="18"/>
          <w:lang w:eastAsia="en-GB"/>
        </w:rPr>
        <w:lastRenderedPageBreak/>
        <w:t>12.2</w:t>
      </w:r>
      <w:r w:rsidRPr="002C231E">
        <w:rPr>
          <w:rFonts w:ascii="Century Gothic" w:eastAsia="Times New Roman" w:hAnsi="Century Gothic"/>
          <w:sz w:val="18"/>
          <w:szCs w:val="18"/>
          <w:lang w:eastAsia="en-GB"/>
        </w:rPr>
        <w:tab/>
        <w:t>To approve the Certificate of exemption</w:t>
      </w:r>
    </w:p>
    <w:p w14:paraId="6C265D71" w14:textId="77777777" w:rsidR="00AB6873" w:rsidRPr="00B73869" w:rsidRDefault="00AB6873" w:rsidP="00AB6873">
      <w:pPr>
        <w:shd w:val="clear" w:color="auto" w:fill="FFFFFF"/>
        <w:spacing w:after="0" w:line="360" w:lineRule="auto"/>
        <w:ind w:left="720"/>
        <w:jc w:val="both"/>
        <w:rPr>
          <w:rFonts w:ascii="Century Gothic" w:eastAsia="Times New Roman" w:hAnsi="Century Gothic"/>
          <w:color w:val="000000" w:themeColor="text1"/>
          <w:sz w:val="18"/>
          <w:szCs w:val="18"/>
          <w:lang w:eastAsia="en-GB"/>
        </w:rPr>
      </w:pPr>
      <w:r w:rsidRPr="00B73869">
        <w:rPr>
          <w:rFonts w:ascii="Century Gothic" w:eastAsia="Times New Roman" w:hAnsi="Century Gothic"/>
          <w:color w:val="000000" w:themeColor="text1"/>
          <w:sz w:val="18"/>
          <w:szCs w:val="18"/>
          <w:lang w:eastAsia="en-GB"/>
        </w:rPr>
        <w:t xml:space="preserve">The Clerk read out the total annual payments and receipts.  </w:t>
      </w:r>
      <w:r w:rsidRPr="00B73869">
        <w:rPr>
          <w:rFonts w:ascii="Century Gothic" w:hAnsi="Century Gothic"/>
          <w:color w:val="000000" w:themeColor="text1"/>
          <w:sz w:val="18"/>
          <w:szCs w:val="18"/>
        </w:rPr>
        <w:t>The Council then RESOLVED to approve the Certificate of Exemption. The Chairman and the Clerk signed the Certificate if Exemption on behalf of the Council.</w:t>
      </w:r>
    </w:p>
    <w:p w14:paraId="16DB9A83" w14:textId="77777777" w:rsidR="00AB6873" w:rsidRDefault="00AB6873" w:rsidP="00AB6873">
      <w:pPr>
        <w:shd w:val="clear" w:color="auto" w:fill="FFFFFF"/>
        <w:spacing w:after="0" w:line="360" w:lineRule="auto"/>
        <w:jc w:val="both"/>
        <w:rPr>
          <w:rFonts w:ascii="Century Gothic" w:eastAsia="Times New Roman" w:hAnsi="Century Gothic"/>
          <w:sz w:val="18"/>
          <w:szCs w:val="18"/>
          <w:lang w:eastAsia="en-GB"/>
        </w:rPr>
      </w:pPr>
    </w:p>
    <w:p w14:paraId="01C3462C" w14:textId="77777777" w:rsidR="00AB6873" w:rsidRPr="002C231E" w:rsidRDefault="00AB6873" w:rsidP="002A1B22">
      <w:pPr>
        <w:shd w:val="clear" w:color="auto" w:fill="FFFFFF"/>
        <w:spacing w:after="0" w:line="360" w:lineRule="auto"/>
        <w:ind w:left="720" w:hanging="720"/>
        <w:jc w:val="both"/>
        <w:rPr>
          <w:rFonts w:ascii="Century Gothic" w:hAnsi="Century Gothic"/>
          <w:sz w:val="18"/>
          <w:szCs w:val="18"/>
        </w:rPr>
      </w:pPr>
      <w:r w:rsidRPr="002C231E">
        <w:rPr>
          <w:rFonts w:ascii="Century Gothic" w:eastAsia="Times New Roman" w:hAnsi="Century Gothic"/>
          <w:sz w:val="18"/>
          <w:szCs w:val="18"/>
          <w:lang w:eastAsia="en-GB"/>
        </w:rPr>
        <w:t>12.3</w:t>
      </w:r>
      <w:r w:rsidRPr="002C231E">
        <w:rPr>
          <w:rFonts w:ascii="Century Gothic" w:eastAsia="Times New Roman" w:hAnsi="Century Gothic"/>
          <w:sz w:val="18"/>
          <w:szCs w:val="18"/>
          <w:lang w:eastAsia="en-GB"/>
        </w:rPr>
        <w:tab/>
      </w:r>
      <w:r w:rsidRPr="002C231E">
        <w:rPr>
          <w:rFonts w:ascii="Century Gothic" w:hAnsi="Century Gothic"/>
          <w:sz w:val="18"/>
          <w:szCs w:val="18"/>
        </w:rPr>
        <w:t xml:space="preserve">To approve the Annual Governance Statement in the 2021-22 Annual Governance Annual Return (AGAR) </w:t>
      </w:r>
    </w:p>
    <w:p w14:paraId="3B67AA66" w14:textId="77777777" w:rsidR="00AB6873" w:rsidRPr="002C231E" w:rsidRDefault="00AB6873" w:rsidP="00AB6873">
      <w:pPr>
        <w:shd w:val="clear" w:color="auto" w:fill="FFFFFF"/>
        <w:spacing w:after="0" w:line="360" w:lineRule="auto"/>
        <w:ind w:left="720"/>
        <w:jc w:val="both"/>
        <w:rPr>
          <w:rFonts w:ascii="Century Gothic" w:hAnsi="Century Gothic"/>
          <w:sz w:val="18"/>
          <w:szCs w:val="18"/>
        </w:rPr>
      </w:pPr>
      <w:r w:rsidRPr="002C231E">
        <w:rPr>
          <w:rFonts w:ascii="Century Gothic" w:hAnsi="Century Gothic"/>
          <w:sz w:val="18"/>
          <w:szCs w:val="18"/>
        </w:rPr>
        <w:t>The Clerk read out the statements in the Annual Governance section of the Annual Return requiring councillors to respond to each statement. The Council RESOLVED to approve the Annual Governance Statement.</w:t>
      </w:r>
    </w:p>
    <w:p w14:paraId="1300EF8A" w14:textId="77777777" w:rsidR="00AB6873" w:rsidRPr="002C231E" w:rsidRDefault="00AB6873" w:rsidP="00AB6873">
      <w:pPr>
        <w:shd w:val="clear" w:color="auto" w:fill="FFFFFF"/>
        <w:spacing w:after="0" w:line="360" w:lineRule="auto"/>
        <w:jc w:val="both"/>
        <w:rPr>
          <w:rFonts w:ascii="Century Gothic" w:eastAsia="Times New Roman" w:hAnsi="Century Gothic" w:cs="Arial"/>
          <w:color w:val="000000" w:themeColor="text1"/>
          <w:sz w:val="18"/>
          <w:szCs w:val="18"/>
          <w:lang w:eastAsia="en-GB"/>
        </w:rPr>
      </w:pPr>
    </w:p>
    <w:p w14:paraId="25F23B81" w14:textId="77777777" w:rsidR="00AB6873" w:rsidRPr="002C231E" w:rsidRDefault="00AB6873" w:rsidP="00AB6873">
      <w:pPr>
        <w:shd w:val="clear" w:color="auto" w:fill="FFFFFF"/>
        <w:spacing w:after="0" w:line="360" w:lineRule="auto"/>
        <w:jc w:val="both"/>
        <w:rPr>
          <w:rFonts w:ascii="Century Gothic" w:hAnsi="Century Gothic"/>
          <w:sz w:val="18"/>
          <w:szCs w:val="18"/>
        </w:rPr>
      </w:pPr>
      <w:r w:rsidRPr="002C231E">
        <w:rPr>
          <w:rFonts w:ascii="Century Gothic" w:hAnsi="Century Gothic"/>
          <w:sz w:val="18"/>
          <w:szCs w:val="18"/>
        </w:rPr>
        <w:t xml:space="preserve">12.4 </w:t>
      </w:r>
      <w:r w:rsidRPr="002C231E">
        <w:rPr>
          <w:rFonts w:ascii="Century Gothic" w:hAnsi="Century Gothic"/>
          <w:sz w:val="18"/>
          <w:szCs w:val="18"/>
        </w:rPr>
        <w:tab/>
        <w:t>To approve the Statement of Accounts in the 2021-22 AGAR</w:t>
      </w:r>
    </w:p>
    <w:p w14:paraId="58E18A72" w14:textId="77777777" w:rsidR="00AB6873" w:rsidRPr="002C231E" w:rsidRDefault="00AB6873" w:rsidP="00AB6873">
      <w:pPr>
        <w:shd w:val="clear" w:color="auto" w:fill="FFFFFF"/>
        <w:spacing w:after="0" w:line="360" w:lineRule="auto"/>
        <w:ind w:left="720"/>
        <w:jc w:val="both"/>
        <w:rPr>
          <w:rFonts w:ascii="Century Gothic" w:hAnsi="Century Gothic"/>
          <w:color w:val="262626" w:themeColor="text1" w:themeTint="D9"/>
          <w:sz w:val="18"/>
          <w:szCs w:val="18"/>
        </w:rPr>
      </w:pPr>
      <w:r w:rsidRPr="002C231E">
        <w:rPr>
          <w:rFonts w:ascii="Century Gothic" w:hAnsi="Century Gothic"/>
          <w:sz w:val="18"/>
          <w:szCs w:val="18"/>
        </w:rPr>
        <w:t>The Clerk read out the figures in the Accounting Statement. The Council RESOLVED to approve the Statement of Accounts. The Chairman and the Clerk signed the AGAR on behalf of the Council.</w:t>
      </w:r>
    </w:p>
    <w:p w14:paraId="5A190A53" w14:textId="77777777" w:rsidR="00AB6873" w:rsidRPr="00CD04BA" w:rsidRDefault="00AB6873" w:rsidP="00CD04BA">
      <w:pPr>
        <w:spacing w:after="0" w:line="360" w:lineRule="auto"/>
        <w:jc w:val="both"/>
        <w:rPr>
          <w:rFonts w:ascii="Century Gothic" w:hAnsi="Century Gothic"/>
          <w:b/>
          <w:bCs/>
          <w:color w:val="000000" w:themeColor="text1"/>
          <w:sz w:val="18"/>
          <w:szCs w:val="18"/>
        </w:rPr>
      </w:pPr>
    </w:p>
    <w:p w14:paraId="38B9BE69" w14:textId="457738BC" w:rsidR="00CD04BA" w:rsidRPr="00F76EC3" w:rsidRDefault="00CD04BA" w:rsidP="00CD04BA">
      <w:pPr>
        <w:spacing w:after="0" w:line="360" w:lineRule="auto"/>
        <w:jc w:val="both"/>
        <w:rPr>
          <w:rFonts w:ascii="Century Gothic" w:hAnsi="Century Gothic"/>
          <w:color w:val="000000" w:themeColor="text1"/>
          <w:sz w:val="18"/>
          <w:szCs w:val="18"/>
        </w:rPr>
      </w:pPr>
      <w:r w:rsidRPr="00F76EC3">
        <w:rPr>
          <w:rFonts w:ascii="Century Gothic" w:hAnsi="Century Gothic"/>
          <w:color w:val="000000" w:themeColor="text1"/>
          <w:sz w:val="18"/>
          <w:szCs w:val="18"/>
        </w:rPr>
        <w:t>12.</w:t>
      </w:r>
      <w:r w:rsidR="00AB6873">
        <w:rPr>
          <w:rFonts w:ascii="Century Gothic" w:hAnsi="Century Gothic"/>
          <w:color w:val="000000" w:themeColor="text1"/>
          <w:sz w:val="18"/>
          <w:szCs w:val="18"/>
        </w:rPr>
        <w:t>5</w:t>
      </w:r>
      <w:r w:rsidRPr="00F76EC3">
        <w:rPr>
          <w:rFonts w:ascii="Century Gothic" w:hAnsi="Century Gothic"/>
          <w:color w:val="000000" w:themeColor="text1"/>
          <w:sz w:val="18"/>
          <w:szCs w:val="18"/>
        </w:rPr>
        <w:tab/>
        <w:t>To approve the bank reconciliation and payment of accounts list</w:t>
      </w:r>
    </w:p>
    <w:p w14:paraId="72CA3946" w14:textId="1EEC9D03" w:rsidR="008612AA" w:rsidRDefault="00CD04BA" w:rsidP="00B94675">
      <w:pPr>
        <w:spacing w:after="0" w:line="360" w:lineRule="auto"/>
        <w:jc w:val="both"/>
        <w:rPr>
          <w:rFonts w:ascii="Century Gothic" w:hAnsi="Century Gothic"/>
          <w:color w:val="000000" w:themeColor="text1"/>
          <w:sz w:val="18"/>
          <w:szCs w:val="18"/>
        </w:rPr>
      </w:pPr>
      <w:r w:rsidRPr="00F76EC3">
        <w:rPr>
          <w:rFonts w:ascii="Century Gothic" w:hAnsi="Century Gothic"/>
          <w:color w:val="000000" w:themeColor="text1"/>
          <w:sz w:val="18"/>
          <w:szCs w:val="18"/>
        </w:rPr>
        <w:tab/>
      </w:r>
      <w:r w:rsidR="008612AA" w:rsidRPr="00BD4D0C">
        <w:rPr>
          <w:rFonts w:ascii="Century Gothic" w:hAnsi="Century Gothic"/>
          <w:color w:val="000000" w:themeColor="text1"/>
          <w:sz w:val="18"/>
          <w:szCs w:val="18"/>
        </w:rPr>
        <w:t xml:space="preserve">The Council RESOLVED to approve the </w:t>
      </w:r>
      <w:r>
        <w:rPr>
          <w:rFonts w:ascii="Century Gothic" w:hAnsi="Century Gothic"/>
          <w:color w:val="000000" w:themeColor="text1"/>
          <w:sz w:val="18"/>
          <w:szCs w:val="18"/>
        </w:rPr>
        <w:t xml:space="preserve">bank reconciliation and </w:t>
      </w:r>
      <w:r w:rsidR="008612AA" w:rsidRPr="00BD4D0C">
        <w:rPr>
          <w:rFonts w:ascii="Century Gothic" w:hAnsi="Century Gothic"/>
          <w:color w:val="000000" w:themeColor="text1"/>
          <w:sz w:val="18"/>
          <w:szCs w:val="18"/>
        </w:rPr>
        <w:t>payments list (below)</w:t>
      </w:r>
    </w:p>
    <w:p w14:paraId="76502C1E" w14:textId="7CB97C4C" w:rsidR="00BE4A86" w:rsidRDefault="00BE4A86" w:rsidP="00B94675">
      <w:pPr>
        <w:spacing w:after="0" w:line="360" w:lineRule="auto"/>
        <w:jc w:val="both"/>
        <w:rPr>
          <w:rFonts w:ascii="Century Gothic" w:hAnsi="Century Gothic"/>
          <w:color w:val="000000" w:themeColor="text1"/>
          <w:sz w:val="18"/>
          <w:szCs w:val="18"/>
        </w:rPr>
      </w:pPr>
    </w:p>
    <w:p w14:paraId="72E2641F" w14:textId="2FA558CE" w:rsidR="00BE4A86" w:rsidRDefault="00BE4A86" w:rsidP="00B94675">
      <w:pPr>
        <w:spacing w:after="0" w:line="360" w:lineRule="auto"/>
        <w:jc w:val="both"/>
        <w:rPr>
          <w:rFonts w:ascii="Century Gothic" w:hAnsi="Century Gothic"/>
          <w:color w:val="000000" w:themeColor="text1"/>
          <w:sz w:val="18"/>
          <w:szCs w:val="18"/>
        </w:rPr>
      </w:pPr>
      <w:r w:rsidRPr="00BE4A86">
        <w:rPr>
          <w:noProof/>
        </w:rPr>
        <w:drawing>
          <wp:inline distT="0" distB="0" distL="0" distR="0" wp14:anchorId="20B1120D" wp14:editId="12B77A5A">
            <wp:extent cx="5904230" cy="257746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4230" cy="2577465"/>
                    </a:xfrm>
                    <a:prstGeom prst="rect">
                      <a:avLst/>
                    </a:prstGeom>
                    <a:noFill/>
                    <a:ln>
                      <a:noFill/>
                    </a:ln>
                  </pic:spPr>
                </pic:pic>
              </a:graphicData>
            </a:graphic>
          </wp:inline>
        </w:drawing>
      </w:r>
    </w:p>
    <w:p w14:paraId="7F75402F" w14:textId="502C54DE" w:rsidR="00BE4A86" w:rsidRDefault="00BE4A86" w:rsidP="00B94675">
      <w:pPr>
        <w:spacing w:after="0" w:line="360" w:lineRule="auto"/>
        <w:jc w:val="both"/>
        <w:rPr>
          <w:rFonts w:ascii="Century Gothic" w:hAnsi="Century Gothic"/>
          <w:color w:val="000000" w:themeColor="text1"/>
          <w:sz w:val="18"/>
          <w:szCs w:val="18"/>
        </w:rPr>
      </w:pPr>
    </w:p>
    <w:p w14:paraId="4FC0A3FC" w14:textId="134FBE86" w:rsidR="00BE4A86" w:rsidRPr="00BD4D0C" w:rsidRDefault="00BE4A86" w:rsidP="00B94675">
      <w:pPr>
        <w:spacing w:after="0" w:line="360" w:lineRule="auto"/>
        <w:jc w:val="both"/>
        <w:rPr>
          <w:rFonts w:ascii="Century Gothic" w:hAnsi="Century Gothic"/>
          <w:color w:val="000000" w:themeColor="text1"/>
          <w:sz w:val="18"/>
          <w:szCs w:val="18"/>
        </w:rPr>
      </w:pPr>
      <w:r w:rsidRPr="00BE4A86">
        <w:rPr>
          <w:noProof/>
        </w:rPr>
        <w:drawing>
          <wp:inline distT="0" distB="0" distL="0" distR="0" wp14:anchorId="6966272F" wp14:editId="19DFE47E">
            <wp:extent cx="5904230" cy="1344930"/>
            <wp:effectExtent l="0" t="0" r="127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4230" cy="1344930"/>
                    </a:xfrm>
                    <a:prstGeom prst="rect">
                      <a:avLst/>
                    </a:prstGeom>
                    <a:noFill/>
                    <a:ln>
                      <a:noFill/>
                    </a:ln>
                  </pic:spPr>
                </pic:pic>
              </a:graphicData>
            </a:graphic>
          </wp:inline>
        </w:drawing>
      </w:r>
    </w:p>
    <w:p w14:paraId="78A00342" w14:textId="3F2E27D6" w:rsidR="007B02AF" w:rsidRDefault="007B02AF" w:rsidP="00087047">
      <w:pPr>
        <w:shd w:val="clear" w:color="auto" w:fill="FFFFFF"/>
        <w:spacing w:after="0" w:line="360" w:lineRule="auto"/>
        <w:ind w:firstLine="720"/>
        <w:jc w:val="both"/>
        <w:rPr>
          <w:rFonts w:ascii="Century Gothic" w:hAnsi="Century Gothic"/>
          <w:color w:val="000000" w:themeColor="text1"/>
          <w:sz w:val="18"/>
          <w:szCs w:val="18"/>
        </w:rPr>
      </w:pPr>
    </w:p>
    <w:p w14:paraId="68BB238B" w14:textId="6E4F6D6D" w:rsidR="00BE4A86" w:rsidRDefault="00BE4A86" w:rsidP="00087047">
      <w:pPr>
        <w:shd w:val="clear" w:color="auto" w:fill="FFFFFF"/>
        <w:spacing w:after="0" w:line="360" w:lineRule="auto"/>
        <w:ind w:firstLine="720"/>
        <w:jc w:val="both"/>
        <w:rPr>
          <w:rFonts w:ascii="Century Gothic" w:hAnsi="Century Gothic"/>
          <w:color w:val="000000" w:themeColor="text1"/>
          <w:sz w:val="18"/>
          <w:szCs w:val="18"/>
        </w:rPr>
      </w:pPr>
    </w:p>
    <w:p w14:paraId="7825D7F2" w14:textId="5EDA47BD" w:rsidR="00BE4A86" w:rsidRDefault="00BE4A86" w:rsidP="00087047">
      <w:pPr>
        <w:shd w:val="clear" w:color="auto" w:fill="FFFFFF"/>
        <w:spacing w:after="0" w:line="360" w:lineRule="auto"/>
        <w:ind w:firstLine="720"/>
        <w:jc w:val="both"/>
        <w:rPr>
          <w:rFonts w:ascii="Century Gothic" w:hAnsi="Century Gothic"/>
          <w:color w:val="000000" w:themeColor="text1"/>
          <w:sz w:val="18"/>
          <w:szCs w:val="18"/>
        </w:rPr>
      </w:pPr>
    </w:p>
    <w:p w14:paraId="76FEFBFE" w14:textId="2F16336A" w:rsidR="00BE4A86" w:rsidRDefault="00BE4A86" w:rsidP="00087047">
      <w:pPr>
        <w:shd w:val="clear" w:color="auto" w:fill="FFFFFF"/>
        <w:spacing w:after="0" w:line="360" w:lineRule="auto"/>
        <w:ind w:firstLine="720"/>
        <w:jc w:val="both"/>
        <w:rPr>
          <w:rFonts w:ascii="Century Gothic" w:hAnsi="Century Gothic"/>
          <w:color w:val="000000" w:themeColor="text1"/>
          <w:sz w:val="18"/>
          <w:szCs w:val="18"/>
        </w:rPr>
      </w:pPr>
    </w:p>
    <w:p w14:paraId="01BF31F8" w14:textId="77777777" w:rsidR="00BE4A86" w:rsidRPr="00BD4D0C" w:rsidRDefault="00BE4A86" w:rsidP="00087047">
      <w:pPr>
        <w:shd w:val="clear" w:color="auto" w:fill="FFFFFF"/>
        <w:spacing w:after="0" w:line="360" w:lineRule="auto"/>
        <w:ind w:firstLine="720"/>
        <w:jc w:val="both"/>
        <w:rPr>
          <w:rFonts w:ascii="Century Gothic" w:hAnsi="Century Gothic"/>
          <w:color w:val="000000" w:themeColor="text1"/>
          <w:sz w:val="18"/>
          <w:szCs w:val="18"/>
        </w:rPr>
      </w:pPr>
    </w:p>
    <w:p w14:paraId="48E7F48F" w14:textId="77777777" w:rsidR="00B66FD6" w:rsidRDefault="00B66FD6" w:rsidP="0028690B">
      <w:pPr>
        <w:spacing w:after="0" w:line="360" w:lineRule="auto"/>
        <w:jc w:val="both"/>
        <w:rPr>
          <w:rFonts w:ascii="Century Gothic" w:hAnsi="Century Gothic"/>
          <w:color w:val="000000" w:themeColor="text1"/>
          <w:sz w:val="18"/>
          <w:szCs w:val="18"/>
        </w:rPr>
      </w:pPr>
    </w:p>
    <w:p w14:paraId="2B70BCD8" w14:textId="64A56F58" w:rsidR="00B94675" w:rsidRDefault="00B94675" w:rsidP="00B94675">
      <w:pPr>
        <w:spacing w:after="0" w:line="360" w:lineRule="auto"/>
        <w:jc w:val="both"/>
        <w:rPr>
          <w:rFonts w:ascii="Century Gothic" w:hAnsi="Century Gothic"/>
          <w:color w:val="000000" w:themeColor="text1"/>
          <w:sz w:val="18"/>
          <w:szCs w:val="18"/>
        </w:rPr>
      </w:pPr>
      <w:r w:rsidRPr="00F76EC3">
        <w:rPr>
          <w:rFonts w:ascii="Century Gothic" w:hAnsi="Century Gothic"/>
          <w:color w:val="000000" w:themeColor="text1"/>
          <w:sz w:val="18"/>
          <w:szCs w:val="18"/>
        </w:rPr>
        <w:t>12.</w:t>
      </w:r>
      <w:r w:rsidR="00AB6873">
        <w:rPr>
          <w:rFonts w:ascii="Century Gothic" w:hAnsi="Century Gothic"/>
          <w:color w:val="000000" w:themeColor="text1"/>
          <w:sz w:val="18"/>
          <w:szCs w:val="18"/>
        </w:rPr>
        <w:t>6</w:t>
      </w:r>
      <w:r w:rsidRPr="00F76EC3">
        <w:rPr>
          <w:rFonts w:ascii="Century Gothic" w:hAnsi="Century Gothic"/>
          <w:color w:val="000000" w:themeColor="text1"/>
          <w:sz w:val="18"/>
          <w:szCs w:val="18"/>
        </w:rPr>
        <w:tab/>
        <w:t>To approve the asset register</w:t>
      </w:r>
    </w:p>
    <w:p w14:paraId="5161F3B1" w14:textId="77777777" w:rsidR="00820446" w:rsidRDefault="00820446" w:rsidP="00820446">
      <w:pPr>
        <w:spacing w:after="0" w:line="360" w:lineRule="auto"/>
        <w:jc w:val="both"/>
        <w:rPr>
          <w:rFonts w:ascii="Century Gothic" w:hAnsi="Century Gothic"/>
          <w:sz w:val="18"/>
          <w:szCs w:val="18"/>
        </w:rPr>
      </w:pPr>
      <w:r>
        <w:rPr>
          <w:rFonts w:ascii="Century Gothic" w:hAnsi="Century Gothic"/>
          <w:sz w:val="18"/>
          <w:szCs w:val="18"/>
        </w:rPr>
        <w:tab/>
        <w:t>The Council RESOLVED to approve the asset register presented by the Clerk.</w:t>
      </w:r>
    </w:p>
    <w:p w14:paraId="0C4E3708" w14:textId="77777777" w:rsidR="00820446" w:rsidRPr="00F76EC3" w:rsidRDefault="00820446" w:rsidP="00B94675">
      <w:pPr>
        <w:spacing w:after="0" w:line="360" w:lineRule="auto"/>
        <w:jc w:val="both"/>
        <w:rPr>
          <w:rFonts w:ascii="Century Gothic" w:hAnsi="Century Gothic"/>
          <w:color w:val="000000" w:themeColor="text1"/>
          <w:sz w:val="18"/>
          <w:szCs w:val="18"/>
        </w:rPr>
      </w:pPr>
    </w:p>
    <w:p w14:paraId="1F097F11" w14:textId="4EF2F326" w:rsidR="00B94675" w:rsidRDefault="00B94675" w:rsidP="00B94675">
      <w:pPr>
        <w:spacing w:after="0" w:line="360" w:lineRule="auto"/>
        <w:jc w:val="both"/>
        <w:rPr>
          <w:rFonts w:ascii="Century Gothic" w:hAnsi="Century Gothic"/>
          <w:color w:val="000000" w:themeColor="text1"/>
          <w:sz w:val="18"/>
          <w:szCs w:val="18"/>
        </w:rPr>
      </w:pPr>
      <w:r w:rsidRPr="00F76EC3">
        <w:rPr>
          <w:rFonts w:ascii="Century Gothic" w:hAnsi="Century Gothic"/>
          <w:color w:val="000000" w:themeColor="text1"/>
          <w:sz w:val="18"/>
          <w:szCs w:val="18"/>
        </w:rPr>
        <w:t>12.</w:t>
      </w:r>
      <w:r w:rsidR="00AB6873">
        <w:rPr>
          <w:rFonts w:ascii="Century Gothic" w:hAnsi="Century Gothic"/>
          <w:color w:val="000000" w:themeColor="text1"/>
          <w:sz w:val="18"/>
          <w:szCs w:val="18"/>
        </w:rPr>
        <w:t>7</w:t>
      </w:r>
      <w:r w:rsidRPr="00F76EC3">
        <w:rPr>
          <w:rFonts w:ascii="Century Gothic" w:hAnsi="Century Gothic"/>
          <w:color w:val="000000" w:themeColor="text1"/>
          <w:sz w:val="18"/>
          <w:szCs w:val="18"/>
        </w:rPr>
        <w:tab/>
        <w:t>To approve the payroll agents fee for the coming year</w:t>
      </w:r>
    </w:p>
    <w:p w14:paraId="099C519F" w14:textId="77777777" w:rsidR="00820446" w:rsidRDefault="00820446" w:rsidP="00820446">
      <w:pPr>
        <w:spacing w:after="0" w:line="360" w:lineRule="auto"/>
        <w:jc w:val="both"/>
        <w:rPr>
          <w:rFonts w:ascii="Century Gothic" w:hAnsi="Century Gothic"/>
          <w:sz w:val="18"/>
          <w:szCs w:val="18"/>
        </w:rPr>
      </w:pPr>
      <w:r>
        <w:rPr>
          <w:rFonts w:ascii="Century Gothic" w:hAnsi="Century Gothic"/>
          <w:sz w:val="18"/>
          <w:szCs w:val="18"/>
        </w:rPr>
        <w:tab/>
        <w:t>The Council RESOLVED to approve the increase in the payroll agents fee from £50 to £55 per year.</w:t>
      </w:r>
    </w:p>
    <w:p w14:paraId="625B1281" w14:textId="77777777" w:rsidR="009C06C7" w:rsidRPr="00F76EC3" w:rsidRDefault="009C06C7" w:rsidP="00B94675">
      <w:pPr>
        <w:spacing w:after="0" w:line="360" w:lineRule="auto"/>
        <w:jc w:val="both"/>
        <w:rPr>
          <w:rFonts w:ascii="Century Gothic" w:hAnsi="Century Gothic"/>
          <w:color w:val="000000" w:themeColor="text1"/>
          <w:sz w:val="18"/>
          <w:szCs w:val="18"/>
        </w:rPr>
      </w:pPr>
    </w:p>
    <w:p w14:paraId="4A5C656C" w14:textId="2205548D" w:rsidR="00B94675" w:rsidRDefault="00B94675" w:rsidP="00B94675">
      <w:pPr>
        <w:spacing w:after="0" w:line="360" w:lineRule="auto"/>
        <w:jc w:val="both"/>
        <w:rPr>
          <w:rFonts w:ascii="Century Gothic" w:hAnsi="Century Gothic"/>
          <w:color w:val="000000" w:themeColor="text1"/>
          <w:sz w:val="18"/>
          <w:szCs w:val="18"/>
        </w:rPr>
      </w:pPr>
      <w:r w:rsidRPr="00F76EC3">
        <w:rPr>
          <w:rFonts w:ascii="Century Gothic" w:hAnsi="Century Gothic"/>
          <w:color w:val="000000" w:themeColor="text1"/>
          <w:sz w:val="18"/>
          <w:szCs w:val="18"/>
        </w:rPr>
        <w:t>12.</w:t>
      </w:r>
      <w:r w:rsidR="00AB6873">
        <w:rPr>
          <w:rFonts w:ascii="Century Gothic" w:hAnsi="Century Gothic"/>
          <w:color w:val="000000" w:themeColor="text1"/>
          <w:sz w:val="18"/>
          <w:szCs w:val="18"/>
        </w:rPr>
        <w:t>8</w:t>
      </w:r>
      <w:r w:rsidRPr="00F76EC3">
        <w:rPr>
          <w:rFonts w:ascii="Century Gothic" w:hAnsi="Century Gothic"/>
          <w:color w:val="000000" w:themeColor="text1"/>
          <w:sz w:val="18"/>
          <w:szCs w:val="18"/>
        </w:rPr>
        <w:tab/>
        <w:t>To consider and agree renewal of annual subscriptions and direct debits</w:t>
      </w:r>
    </w:p>
    <w:p w14:paraId="4189679C" w14:textId="3E98D6A3" w:rsidR="00820446" w:rsidRPr="00F76EC3" w:rsidRDefault="00820446" w:rsidP="00B94675">
      <w:pPr>
        <w:spacing w:after="0" w:line="360" w:lineRule="auto"/>
        <w:jc w:val="both"/>
        <w:rPr>
          <w:rFonts w:ascii="Century Gothic" w:hAnsi="Century Gothic"/>
          <w:color w:val="000000" w:themeColor="text1"/>
          <w:sz w:val="18"/>
          <w:szCs w:val="18"/>
        </w:rPr>
      </w:pPr>
      <w:r>
        <w:rPr>
          <w:rFonts w:ascii="Century Gothic" w:hAnsi="Century Gothic"/>
          <w:sz w:val="18"/>
          <w:szCs w:val="18"/>
        </w:rPr>
        <w:tab/>
        <w:t>The Council RESOLVED to approve the annual subscription to NPTS and ICO and the DD for Npower.</w:t>
      </w:r>
    </w:p>
    <w:p w14:paraId="46F656E8" w14:textId="77777777" w:rsidR="003C4A1F" w:rsidRDefault="003C4A1F" w:rsidP="00CD04BA">
      <w:pPr>
        <w:spacing w:after="0" w:line="360" w:lineRule="auto"/>
        <w:jc w:val="both"/>
        <w:rPr>
          <w:rFonts w:ascii="Century Gothic" w:hAnsi="Century Gothic"/>
          <w:b/>
          <w:bCs/>
          <w:color w:val="000000" w:themeColor="text1"/>
          <w:sz w:val="18"/>
          <w:szCs w:val="18"/>
        </w:rPr>
      </w:pPr>
    </w:p>
    <w:p w14:paraId="24D4853A" w14:textId="3A115BAA" w:rsidR="00CD04BA" w:rsidRPr="00B94675" w:rsidRDefault="00CD04BA" w:rsidP="00CD04BA">
      <w:pPr>
        <w:spacing w:after="0" w:line="360" w:lineRule="auto"/>
        <w:jc w:val="both"/>
        <w:rPr>
          <w:rFonts w:ascii="Century Gothic" w:hAnsi="Century Gothic"/>
          <w:b/>
          <w:bCs/>
          <w:color w:val="000000" w:themeColor="text1"/>
          <w:sz w:val="18"/>
          <w:szCs w:val="18"/>
        </w:rPr>
      </w:pPr>
      <w:r w:rsidRPr="00B94675">
        <w:rPr>
          <w:rFonts w:ascii="Century Gothic" w:hAnsi="Century Gothic"/>
          <w:b/>
          <w:bCs/>
          <w:color w:val="000000" w:themeColor="text1"/>
          <w:sz w:val="18"/>
          <w:szCs w:val="18"/>
        </w:rPr>
        <w:t>13.</w:t>
      </w:r>
      <w:r w:rsidRPr="00B94675">
        <w:rPr>
          <w:rFonts w:ascii="Century Gothic" w:hAnsi="Century Gothic"/>
          <w:b/>
          <w:bCs/>
          <w:color w:val="000000" w:themeColor="text1"/>
          <w:sz w:val="18"/>
          <w:szCs w:val="18"/>
        </w:rPr>
        <w:tab/>
        <w:t xml:space="preserve">Receive update on progress with the Merger with Hempton Parish Council </w:t>
      </w:r>
    </w:p>
    <w:p w14:paraId="34A27387" w14:textId="78A7A1A3" w:rsidR="003E0B67" w:rsidRDefault="003C4A1F" w:rsidP="003C4A1F">
      <w:pPr>
        <w:spacing w:after="0" w:line="360" w:lineRule="auto"/>
        <w:ind w:left="720"/>
        <w:jc w:val="both"/>
        <w:rPr>
          <w:rFonts w:ascii="Century Gothic" w:hAnsi="Century Gothic"/>
          <w:color w:val="000000" w:themeColor="text1"/>
          <w:sz w:val="18"/>
          <w:szCs w:val="18"/>
        </w:rPr>
      </w:pPr>
      <w:r>
        <w:rPr>
          <w:rFonts w:ascii="Century Gothic" w:hAnsi="Century Gothic"/>
          <w:color w:val="000000" w:themeColor="text1"/>
          <w:sz w:val="18"/>
          <w:szCs w:val="18"/>
        </w:rPr>
        <w:t>A constitution document</w:t>
      </w:r>
      <w:r w:rsidR="003E0B67">
        <w:rPr>
          <w:rFonts w:ascii="Century Gothic" w:hAnsi="Century Gothic"/>
          <w:color w:val="000000" w:themeColor="text1"/>
          <w:sz w:val="18"/>
          <w:szCs w:val="18"/>
        </w:rPr>
        <w:t xml:space="preserve"> for the new </w:t>
      </w:r>
      <w:r w:rsidR="00B73869">
        <w:rPr>
          <w:rFonts w:ascii="Century Gothic" w:hAnsi="Century Gothic"/>
          <w:color w:val="000000" w:themeColor="text1"/>
          <w:sz w:val="18"/>
          <w:szCs w:val="18"/>
        </w:rPr>
        <w:t>grouped C</w:t>
      </w:r>
      <w:r w:rsidR="003E0B67">
        <w:rPr>
          <w:rFonts w:ascii="Century Gothic" w:hAnsi="Century Gothic"/>
          <w:color w:val="000000" w:themeColor="text1"/>
          <w:sz w:val="18"/>
          <w:szCs w:val="18"/>
        </w:rPr>
        <w:t>ouncil</w:t>
      </w:r>
      <w:r>
        <w:rPr>
          <w:rFonts w:ascii="Century Gothic" w:hAnsi="Century Gothic"/>
          <w:color w:val="000000" w:themeColor="text1"/>
          <w:sz w:val="18"/>
          <w:szCs w:val="18"/>
        </w:rPr>
        <w:t xml:space="preserve"> has been received </w:t>
      </w:r>
      <w:r w:rsidR="003E0B67">
        <w:rPr>
          <w:rFonts w:ascii="Century Gothic" w:hAnsi="Century Gothic"/>
          <w:color w:val="000000" w:themeColor="text1"/>
          <w:sz w:val="18"/>
          <w:szCs w:val="18"/>
        </w:rPr>
        <w:t>from East Law f</w:t>
      </w:r>
      <w:r>
        <w:rPr>
          <w:rFonts w:ascii="Century Gothic" w:hAnsi="Century Gothic"/>
          <w:color w:val="000000" w:themeColor="text1"/>
          <w:sz w:val="18"/>
          <w:szCs w:val="18"/>
        </w:rPr>
        <w:t xml:space="preserve">or consideration and </w:t>
      </w:r>
      <w:r w:rsidR="003E0B67">
        <w:rPr>
          <w:rFonts w:ascii="Century Gothic" w:hAnsi="Century Gothic"/>
          <w:color w:val="000000" w:themeColor="text1"/>
          <w:sz w:val="18"/>
          <w:szCs w:val="18"/>
        </w:rPr>
        <w:t>progression.  It is hoped that the first joint meeting will take place in July or September at the latest.  A</w:t>
      </w:r>
      <w:r w:rsidR="00B73869">
        <w:rPr>
          <w:rFonts w:ascii="Century Gothic" w:hAnsi="Century Gothic"/>
          <w:color w:val="000000" w:themeColor="text1"/>
          <w:sz w:val="18"/>
          <w:szCs w:val="18"/>
        </w:rPr>
        <w:t xml:space="preserve">n interim </w:t>
      </w:r>
      <w:r w:rsidR="003E0B67">
        <w:rPr>
          <w:rFonts w:ascii="Century Gothic" w:hAnsi="Century Gothic"/>
          <w:color w:val="000000" w:themeColor="text1"/>
          <w:sz w:val="18"/>
          <w:szCs w:val="18"/>
        </w:rPr>
        <w:t>meeting will be arranged to review the constitution document</w:t>
      </w:r>
      <w:r w:rsidR="00B73869">
        <w:rPr>
          <w:rFonts w:ascii="Century Gothic" w:hAnsi="Century Gothic"/>
          <w:color w:val="000000" w:themeColor="text1"/>
          <w:sz w:val="18"/>
          <w:szCs w:val="18"/>
        </w:rPr>
        <w:t>.  F</w:t>
      </w:r>
      <w:r w:rsidR="003E0B67">
        <w:rPr>
          <w:rFonts w:ascii="Century Gothic" w:hAnsi="Century Gothic"/>
          <w:color w:val="000000" w:themeColor="text1"/>
          <w:sz w:val="18"/>
          <w:szCs w:val="18"/>
        </w:rPr>
        <w:t xml:space="preserve">urther contact will </w:t>
      </w:r>
      <w:r w:rsidR="00B73869">
        <w:rPr>
          <w:rFonts w:ascii="Century Gothic" w:hAnsi="Century Gothic"/>
          <w:color w:val="000000" w:themeColor="text1"/>
          <w:sz w:val="18"/>
          <w:szCs w:val="18"/>
        </w:rPr>
        <w:t>then b</w:t>
      </w:r>
      <w:r w:rsidR="003E0B67">
        <w:rPr>
          <w:rFonts w:ascii="Century Gothic" w:hAnsi="Century Gothic"/>
          <w:color w:val="000000" w:themeColor="text1"/>
          <w:sz w:val="18"/>
          <w:szCs w:val="18"/>
        </w:rPr>
        <w:t>e made with East Law.</w:t>
      </w:r>
    </w:p>
    <w:p w14:paraId="2FE3ADB7" w14:textId="77777777" w:rsidR="00B94675" w:rsidRPr="00F76EC3" w:rsidRDefault="00B94675" w:rsidP="00CD04BA">
      <w:pPr>
        <w:spacing w:after="0" w:line="360" w:lineRule="auto"/>
        <w:jc w:val="both"/>
        <w:rPr>
          <w:rFonts w:ascii="Century Gothic" w:hAnsi="Century Gothic"/>
          <w:color w:val="000000" w:themeColor="text1"/>
          <w:sz w:val="18"/>
          <w:szCs w:val="18"/>
        </w:rPr>
      </w:pPr>
    </w:p>
    <w:p w14:paraId="0807CDD4" w14:textId="28212CFE" w:rsidR="00CD04BA" w:rsidRPr="00AB6873" w:rsidRDefault="00CD04BA" w:rsidP="00CD04BA">
      <w:pPr>
        <w:spacing w:after="0" w:line="360" w:lineRule="auto"/>
        <w:jc w:val="both"/>
        <w:rPr>
          <w:rFonts w:ascii="Century Gothic" w:hAnsi="Century Gothic"/>
          <w:b/>
          <w:bCs/>
          <w:color w:val="000000" w:themeColor="text1"/>
          <w:sz w:val="18"/>
          <w:szCs w:val="18"/>
        </w:rPr>
      </w:pPr>
      <w:r w:rsidRPr="00AB6873">
        <w:rPr>
          <w:rFonts w:ascii="Century Gothic" w:hAnsi="Century Gothic"/>
          <w:b/>
          <w:bCs/>
          <w:color w:val="000000" w:themeColor="text1"/>
          <w:sz w:val="18"/>
          <w:szCs w:val="18"/>
        </w:rPr>
        <w:t>14.</w:t>
      </w:r>
      <w:r w:rsidRPr="00AB6873">
        <w:rPr>
          <w:rFonts w:ascii="Century Gothic" w:hAnsi="Century Gothic"/>
          <w:b/>
          <w:bCs/>
          <w:color w:val="000000" w:themeColor="text1"/>
          <w:sz w:val="18"/>
          <w:szCs w:val="18"/>
        </w:rPr>
        <w:tab/>
        <w:t>To review and approve the GDPR Policy and Privacy Notice</w:t>
      </w:r>
    </w:p>
    <w:p w14:paraId="1BC7D33C" w14:textId="239FCE23" w:rsidR="00CD04BA" w:rsidRDefault="00820446" w:rsidP="00820446">
      <w:pPr>
        <w:shd w:val="clear" w:color="auto" w:fill="FFFFFF"/>
        <w:spacing w:after="0" w:line="360" w:lineRule="auto"/>
        <w:ind w:left="720"/>
        <w:jc w:val="both"/>
        <w:rPr>
          <w:rFonts w:ascii="Century Gothic" w:hAnsi="Century Gothic"/>
          <w:color w:val="000000" w:themeColor="text1"/>
          <w:sz w:val="18"/>
          <w:szCs w:val="18"/>
        </w:rPr>
      </w:pPr>
      <w:r w:rsidRPr="002C231E">
        <w:rPr>
          <w:rFonts w:ascii="Century Gothic" w:eastAsia="Times New Roman" w:hAnsi="Century Gothic" w:cs="Arial"/>
          <w:color w:val="000000" w:themeColor="text1"/>
          <w:sz w:val="18"/>
          <w:szCs w:val="18"/>
          <w:lang w:eastAsia="en-GB"/>
        </w:rPr>
        <w:t>Following review, the Council RESOLVED to approve the</w:t>
      </w:r>
      <w:r>
        <w:rPr>
          <w:rFonts w:ascii="Century Gothic" w:eastAsia="Times New Roman" w:hAnsi="Century Gothic" w:cs="Arial"/>
          <w:color w:val="000000" w:themeColor="text1"/>
          <w:sz w:val="18"/>
          <w:szCs w:val="18"/>
          <w:lang w:eastAsia="en-GB"/>
        </w:rPr>
        <w:t xml:space="preserve"> </w:t>
      </w:r>
      <w:r w:rsidRPr="002C231E">
        <w:rPr>
          <w:rFonts w:ascii="Century Gothic" w:eastAsia="Times New Roman" w:hAnsi="Century Gothic" w:cs="Arial"/>
          <w:color w:val="000000" w:themeColor="text1"/>
          <w:sz w:val="18"/>
          <w:szCs w:val="18"/>
          <w:lang w:eastAsia="en-GB"/>
        </w:rPr>
        <w:t xml:space="preserve">GDPR Policy </w:t>
      </w:r>
      <w:r w:rsidR="003C4A1F">
        <w:rPr>
          <w:rFonts w:ascii="Century Gothic" w:eastAsia="Times New Roman" w:hAnsi="Century Gothic" w:cs="Arial"/>
          <w:color w:val="000000" w:themeColor="text1"/>
          <w:sz w:val="18"/>
          <w:szCs w:val="18"/>
          <w:lang w:eastAsia="en-GB"/>
        </w:rPr>
        <w:t>presented by the Clerk</w:t>
      </w:r>
      <w:r w:rsidR="003E0B67">
        <w:rPr>
          <w:rFonts w:ascii="Century Gothic" w:eastAsia="Times New Roman" w:hAnsi="Century Gothic" w:cs="Arial"/>
          <w:color w:val="000000" w:themeColor="text1"/>
          <w:sz w:val="18"/>
          <w:szCs w:val="18"/>
          <w:lang w:eastAsia="en-GB"/>
        </w:rPr>
        <w:t>.  T</w:t>
      </w:r>
      <w:r w:rsidR="003C4A1F">
        <w:rPr>
          <w:rFonts w:ascii="Century Gothic" w:eastAsia="Times New Roman" w:hAnsi="Century Gothic" w:cs="Arial"/>
          <w:color w:val="000000" w:themeColor="text1"/>
          <w:sz w:val="18"/>
          <w:szCs w:val="18"/>
          <w:lang w:eastAsia="en-GB"/>
        </w:rPr>
        <w:t xml:space="preserve">he </w:t>
      </w:r>
      <w:r w:rsidRPr="002C231E">
        <w:rPr>
          <w:rFonts w:ascii="Century Gothic" w:eastAsia="Times New Roman" w:hAnsi="Century Gothic" w:cs="Arial"/>
          <w:color w:val="000000" w:themeColor="text1"/>
          <w:sz w:val="18"/>
          <w:szCs w:val="18"/>
          <w:lang w:eastAsia="en-GB"/>
        </w:rPr>
        <w:t xml:space="preserve">Privacy </w:t>
      </w:r>
      <w:r>
        <w:rPr>
          <w:rFonts w:ascii="Century Gothic" w:eastAsia="Times New Roman" w:hAnsi="Century Gothic" w:cs="Arial"/>
          <w:color w:val="000000" w:themeColor="text1"/>
          <w:sz w:val="18"/>
          <w:szCs w:val="18"/>
          <w:lang w:eastAsia="en-GB"/>
        </w:rPr>
        <w:t xml:space="preserve">Notice </w:t>
      </w:r>
      <w:r w:rsidR="003C4A1F">
        <w:rPr>
          <w:rFonts w:ascii="Century Gothic" w:eastAsia="Times New Roman" w:hAnsi="Century Gothic" w:cs="Arial"/>
          <w:color w:val="000000" w:themeColor="text1"/>
          <w:sz w:val="18"/>
          <w:szCs w:val="18"/>
          <w:lang w:eastAsia="en-GB"/>
        </w:rPr>
        <w:t>is not due for renew</w:t>
      </w:r>
      <w:r w:rsidR="00B73869">
        <w:rPr>
          <w:rFonts w:ascii="Century Gothic" w:eastAsia="Times New Roman" w:hAnsi="Century Gothic" w:cs="Arial"/>
          <w:color w:val="000000" w:themeColor="text1"/>
          <w:sz w:val="18"/>
          <w:szCs w:val="18"/>
          <w:lang w:eastAsia="en-GB"/>
        </w:rPr>
        <w:t>al</w:t>
      </w:r>
      <w:r w:rsidR="003C4A1F">
        <w:rPr>
          <w:rFonts w:ascii="Century Gothic" w:eastAsia="Times New Roman" w:hAnsi="Century Gothic" w:cs="Arial"/>
          <w:color w:val="000000" w:themeColor="text1"/>
          <w:sz w:val="18"/>
          <w:szCs w:val="18"/>
          <w:lang w:eastAsia="en-GB"/>
        </w:rPr>
        <w:t xml:space="preserve"> until next year. </w:t>
      </w:r>
    </w:p>
    <w:p w14:paraId="3358C3F7" w14:textId="77777777" w:rsidR="00B94675" w:rsidRPr="00F76EC3" w:rsidRDefault="00B94675" w:rsidP="00CD04BA">
      <w:pPr>
        <w:spacing w:after="0" w:line="360" w:lineRule="auto"/>
        <w:jc w:val="both"/>
        <w:rPr>
          <w:rFonts w:ascii="Century Gothic" w:hAnsi="Century Gothic"/>
          <w:color w:val="000000" w:themeColor="text1"/>
          <w:sz w:val="18"/>
          <w:szCs w:val="18"/>
        </w:rPr>
      </w:pPr>
    </w:p>
    <w:p w14:paraId="2E6FE3A2" w14:textId="77777777" w:rsidR="00CD04BA" w:rsidRPr="00AB6873" w:rsidRDefault="00CD04BA" w:rsidP="00CD04BA">
      <w:pPr>
        <w:spacing w:after="0" w:line="360" w:lineRule="auto"/>
        <w:jc w:val="both"/>
        <w:rPr>
          <w:rFonts w:ascii="Century Gothic" w:hAnsi="Century Gothic"/>
          <w:b/>
          <w:bCs/>
          <w:color w:val="000000" w:themeColor="text1"/>
          <w:sz w:val="18"/>
          <w:szCs w:val="18"/>
        </w:rPr>
      </w:pPr>
      <w:r w:rsidRPr="00AB6873">
        <w:rPr>
          <w:rFonts w:ascii="Century Gothic" w:hAnsi="Century Gothic"/>
          <w:b/>
          <w:bCs/>
          <w:color w:val="000000" w:themeColor="text1"/>
          <w:sz w:val="18"/>
          <w:szCs w:val="18"/>
        </w:rPr>
        <w:t>15.</w:t>
      </w:r>
      <w:r w:rsidRPr="00AB6873">
        <w:rPr>
          <w:rFonts w:ascii="Century Gothic" w:hAnsi="Century Gothic"/>
          <w:b/>
          <w:bCs/>
          <w:color w:val="000000" w:themeColor="text1"/>
          <w:sz w:val="18"/>
          <w:szCs w:val="18"/>
        </w:rPr>
        <w:tab/>
        <w:t>Receive items for next agenda and note the date of the next meeting</w:t>
      </w:r>
    </w:p>
    <w:p w14:paraId="1D8F3DC4" w14:textId="07227D57" w:rsidR="00E5264F" w:rsidRDefault="00CD04BA" w:rsidP="00CD04BA">
      <w:pPr>
        <w:spacing w:after="0" w:line="360" w:lineRule="auto"/>
        <w:ind w:left="720"/>
        <w:jc w:val="both"/>
        <w:rPr>
          <w:rFonts w:ascii="Century Gothic" w:hAnsi="Century Gothic"/>
          <w:color w:val="000000" w:themeColor="text1"/>
          <w:sz w:val="18"/>
          <w:szCs w:val="18"/>
        </w:rPr>
      </w:pPr>
      <w:r w:rsidRPr="00CD04BA">
        <w:rPr>
          <w:rFonts w:ascii="Century Gothic" w:hAnsi="Century Gothic"/>
          <w:color w:val="000000" w:themeColor="text1"/>
          <w:sz w:val="18"/>
          <w:szCs w:val="18"/>
        </w:rPr>
        <w:t>T</w:t>
      </w:r>
      <w:r w:rsidR="0028690B" w:rsidRPr="00CD04BA">
        <w:rPr>
          <w:rFonts w:ascii="Century Gothic" w:hAnsi="Century Gothic"/>
          <w:color w:val="000000" w:themeColor="text1"/>
          <w:sz w:val="18"/>
          <w:szCs w:val="18"/>
        </w:rPr>
        <w:t>he</w:t>
      </w:r>
      <w:r w:rsidR="0028690B">
        <w:rPr>
          <w:rFonts w:ascii="Century Gothic" w:hAnsi="Century Gothic"/>
          <w:color w:val="000000" w:themeColor="text1"/>
          <w:sz w:val="18"/>
          <w:szCs w:val="18"/>
        </w:rPr>
        <w:t xml:space="preserve"> n</w:t>
      </w:r>
      <w:r w:rsidR="00600574" w:rsidRPr="00BD4D0C">
        <w:rPr>
          <w:rFonts w:ascii="Century Gothic" w:hAnsi="Century Gothic"/>
          <w:color w:val="000000" w:themeColor="text1"/>
          <w:sz w:val="18"/>
          <w:szCs w:val="18"/>
        </w:rPr>
        <w:t xml:space="preserve">ext meeting will be </w:t>
      </w:r>
      <w:r>
        <w:rPr>
          <w:rFonts w:ascii="Century Gothic" w:hAnsi="Century Gothic"/>
          <w:color w:val="000000" w:themeColor="text1"/>
          <w:sz w:val="18"/>
          <w:szCs w:val="18"/>
        </w:rPr>
        <w:t xml:space="preserve">the first meeting as a grouped </w:t>
      </w:r>
      <w:r w:rsidR="003E0B67">
        <w:rPr>
          <w:rFonts w:ascii="Century Gothic" w:hAnsi="Century Gothic"/>
          <w:color w:val="000000" w:themeColor="text1"/>
          <w:sz w:val="18"/>
          <w:szCs w:val="18"/>
        </w:rPr>
        <w:t>C</w:t>
      </w:r>
      <w:r>
        <w:rPr>
          <w:rFonts w:ascii="Century Gothic" w:hAnsi="Century Gothic"/>
          <w:color w:val="000000" w:themeColor="text1"/>
          <w:sz w:val="18"/>
          <w:szCs w:val="18"/>
        </w:rPr>
        <w:t>ouncil with Hempton Parish Council</w:t>
      </w:r>
      <w:r w:rsidR="003E0B67">
        <w:rPr>
          <w:rFonts w:ascii="Century Gothic" w:hAnsi="Century Gothic"/>
          <w:color w:val="000000" w:themeColor="text1"/>
          <w:sz w:val="18"/>
          <w:szCs w:val="18"/>
        </w:rPr>
        <w:t>, to be</w:t>
      </w:r>
      <w:r>
        <w:rPr>
          <w:rFonts w:ascii="Century Gothic" w:hAnsi="Century Gothic"/>
          <w:color w:val="000000" w:themeColor="text1"/>
          <w:sz w:val="18"/>
          <w:szCs w:val="18"/>
        </w:rPr>
        <w:t xml:space="preserve"> </w:t>
      </w:r>
      <w:r w:rsidR="00600574" w:rsidRPr="00BD4D0C">
        <w:rPr>
          <w:rFonts w:ascii="Century Gothic" w:hAnsi="Century Gothic"/>
          <w:color w:val="000000" w:themeColor="text1"/>
          <w:sz w:val="18"/>
          <w:szCs w:val="18"/>
        </w:rPr>
        <w:t xml:space="preserve">held </w:t>
      </w:r>
      <w:r>
        <w:rPr>
          <w:rFonts w:ascii="Century Gothic" w:hAnsi="Century Gothic"/>
          <w:color w:val="000000" w:themeColor="text1"/>
          <w:sz w:val="18"/>
          <w:szCs w:val="18"/>
        </w:rPr>
        <w:t>o</w:t>
      </w:r>
      <w:r w:rsidR="00600574" w:rsidRPr="00BD4D0C">
        <w:rPr>
          <w:rFonts w:ascii="Century Gothic" w:hAnsi="Century Gothic"/>
          <w:color w:val="000000" w:themeColor="text1"/>
          <w:sz w:val="18"/>
          <w:szCs w:val="18"/>
        </w:rPr>
        <w:t xml:space="preserve">n </w:t>
      </w:r>
      <w:r w:rsidR="007825E6">
        <w:rPr>
          <w:rFonts w:ascii="Century Gothic" w:hAnsi="Century Gothic"/>
          <w:color w:val="000000" w:themeColor="text1"/>
          <w:sz w:val="18"/>
          <w:szCs w:val="18"/>
        </w:rPr>
        <w:t xml:space="preserve">Wednesday 20 </w:t>
      </w:r>
      <w:r>
        <w:rPr>
          <w:rFonts w:ascii="Century Gothic" w:hAnsi="Century Gothic"/>
          <w:color w:val="000000" w:themeColor="text1"/>
          <w:sz w:val="18"/>
          <w:szCs w:val="18"/>
        </w:rPr>
        <w:t>July</w:t>
      </w:r>
      <w:r w:rsidR="006B55DD">
        <w:rPr>
          <w:rFonts w:ascii="Century Gothic" w:hAnsi="Century Gothic"/>
          <w:color w:val="000000" w:themeColor="text1"/>
          <w:sz w:val="18"/>
          <w:szCs w:val="18"/>
        </w:rPr>
        <w:t xml:space="preserve"> </w:t>
      </w:r>
      <w:r w:rsidR="00600574" w:rsidRPr="00BD4D0C">
        <w:rPr>
          <w:rFonts w:ascii="Century Gothic" w:hAnsi="Century Gothic"/>
          <w:color w:val="000000" w:themeColor="text1"/>
          <w:sz w:val="18"/>
          <w:szCs w:val="18"/>
        </w:rPr>
        <w:t xml:space="preserve">at </w:t>
      </w:r>
      <w:r w:rsidR="007825E6">
        <w:rPr>
          <w:rFonts w:ascii="Century Gothic" w:hAnsi="Century Gothic"/>
          <w:color w:val="000000" w:themeColor="text1"/>
          <w:sz w:val="18"/>
          <w:szCs w:val="18"/>
        </w:rPr>
        <w:t>6</w:t>
      </w:r>
      <w:r w:rsidR="00E334A5" w:rsidRPr="00BD4D0C">
        <w:rPr>
          <w:rFonts w:ascii="Century Gothic" w:hAnsi="Century Gothic"/>
          <w:color w:val="000000" w:themeColor="text1"/>
          <w:sz w:val="18"/>
          <w:szCs w:val="18"/>
        </w:rPr>
        <w:t>p</w:t>
      </w:r>
      <w:r w:rsidR="00600574" w:rsidRPr="00BD4D0C">
        <w:rPr>
          <w:rFonts w:ascii="Century Gothic" w:hAnsi="Century Gothic"/>
          <w:color w:val="000000" w:themeColor="text1"/>
          <w:sz w:val="18"/>
          <w:szCs w:val="18"/>
        </w:rPr>
        <w:t>m</w:t>
      </w:r>
      <w:r w:rsidR="007825E6">
        <w:rPr>
          <w:rFonts w:ascii="Century Gothic" w:hAnsi="Century Gothic"/>
          <w:color w:val="000000" w:themeColor="text1"/>
          <w:sz w:val="18"/>
          <w:szCs w:val="18"/>
        </w:rPr>
        <w:t xml:space="preserve">, </w:t>
      </w:r>
      <w:r w:rsidR="003E0B67">
        <w:rPr>
          <w:rFonts w:ascii="Century Gothic" w:hAnsi="Century Gothic"/>
          <w:color w:val="000000" w:themeColor="text1"/>
          <w:sz w:val="18"/>
          <w:szCs w:val="18"/>
        </w:rPr>
        <w:t xml:space="preserve">this will be </w:t>
      </w:r>
      <w:r w:rsidR="007825E6" w:rsidRPr="00B73869">
        <w:rPr>
          <w:rFonts w:ascii="Century Gothic" w:hAnsi="Century Gothic"/>
          <w:color w:val="000000" w:themeColor="text1"/>
          <w:sz w:val="18"/>
          <w:szCs w:val="18"/>
          <w:u w:val="single"/>
        </w:rPr>
        <w:t>subject to final confirmation</w:t>
      </w:r>
      <w:r w:rsidR="007825E6">
        <w:rPr>
          <w:rFonts w:ascii="Century Gothic" w:hAnsi="Century Gothic"/>
          <w:color w:val="000000" w:themeColor="text1"/>
          <w:sz w:val="18"/>
          <w:szCs w:val="18"/>
        </w:rPr>
        <w:t>.</w:t>
      </w:r>
    </w:p>
    <w:p w14:paraId="512F17B2" w14:textId="77777777" w:rsidR="003E0B67" w:rsidRPr="00BD4D0C" w:rsidRDefault="003E0B67" w:rsidP="00CD04BA">
      <w:pPr>
        <w:spacing w:after="0" w:line="360" w:lineRule="auto"/>
        <w:ind w:left="720"/>
        <w:jc w:val="both"/>
        <w:rPr>
          <w:rFonts w:ascii="Century Gothic" w:hAnsi="Century Gothic"/>
          <w:color w:val="000000" w:themeColor="text1"/>
          <w:sz w:val="18"/>
          <w:szCs w:val="18"/>
        </w:rPr>
      </w:pPr>
    </w:p>
    <w:p w14:paraId="5AA8ACC9" w14:textId="413EBC76" w:rsidR="00600574" w:rsidRPr="00BD4D0C" w:rsidRDefault="00600574" w:rsidP="0028690B">
      <w:pPr>
        <w:spacing w:after="0" w:line="360" w:lineRule="auto"/>
        <w:ind w:firstLine="720"/>
        <w:jc w:val="both"/>
        <w:rPr>
          <w:rFonts w:ascii="Century Gothic" w:hAnsi="Century Gothic"/>
          <w:color w:val="000000" w:themeColor="text1"/>
          <w:sz w:val="18"/>
          <w:szCs w:val="18"/>
        </w:rPr>
      </w:pPr>
      <w:r w:rsidRPr="00BD4D0C">
        <w:rPr>
          <w:rFonts w:ascii="Century Gothic" w:hAnsi="Century Gothic"/>
          <w:color w:val="000000" w:themeColor="text1"/>
          <w:sz w:val="18"/>
          <w:szCs w:val="18"/>
        </w:rPr>
        <w:t xml:space="preserve">The Chairman </w:t>
      </w:r>
      <w:r w:rsidR="0028690B">
        <w:rPr>
          <w:rFonts w:ascii="Century Gothic" w:hAnsi="Century Gothic"/>
          <w:color w:val="000000" w:themeColor="text1"/>
          <w:sz w:val="18"/>
          <w:szCs w:val="18"/>
        </w:rPr>
        <w:t xml:space="preserve">thanked everyone for attending and </w:t>
      </w:r>
      <w:r w:rsidRPr="00BD4D0C">
        <w:rPr>
          <w:rFonts w:ascii="Century Gothic" w:hAnsi="Century Gothic"/>
          <w:color w:val="000000" w:themeColor="text1"/>
          <w:sz w:val="18"/>
          <w:szCs w:val="18"/>
        </w:rPr>
        <w:t xml:space="preserve">closed the meeting at </w:t>
      </w:r>
      <w:r w:rsidR="002812F7">
        <w:rPr>
          <w:rFonts w:ascii="Century Gothic" w:hAnsi="Century Gothic"/>
          <w:color w:val="000000" w:themeColor="text1"/>
          <w:sz w:val="18"/>
          <w:szCs w:val="18"/>
        </w:rPr>
        <w:t>9.45</w:t>
      </w:r>
      <w:r w:rsidR="00680C77">
        <w:rPr>
          <w:rFonts w:ascii="Century Gothic" w:hAnsi="Century Gothic"/>
          <w:color w:val="000000" w:themeColor="text1"/>
          <w:sz w:val="18"/>
          <w:szCs w:val="18"/>
        </w:rPr>
        <w:t>p</w:t>
      </w:r>
      <w:r w:rsidRPr="00BD4D0C">
        <w:rPr>
          <w:rFonts w:ascii="Century Gothic" w:hAnsi="Century Gothic"/>
          <w:color w:val="000000" w:themeColor="text1"/>
          <w:sz w:val="18"/>
          <w:szCs w:val="18"/>
        </w:rPr>
        <w:t>m.</w:t>
      </w:r>
    </w:p>
    <w:p w14:paraId="37FF1A76" w14:textId="50A6E7D3" w:rsidR="00BD4D0C" w:rsidRPr="00BD4D0C" w:rsidRDefault="00BD4D0C" w:rsidP="0028690B">
      <w:pPr>
        <w:spacing w:after="0" w:line="360" w:lineRule="auto"/>
        <w:jc w:val="both"/>
        <w:rPr>
          <w:rFonts w:ascii="Century Gothic" w:hAnsi="Century Gothic"/>
          <w:color w:val="000000" w:themeColor="text1"/>
          <w:sz w:val="18"/>
          <w:szCs w:val="18"/>
        </w:rPr>
      </w:pPr>
    </w:p>
    <w:p w14:paraId="2E186404" w14:textId="77777777" w:rsidR="00BD4D0C" w:rsidRPr="00BD4D0C" w:rsidRDefault="00BD4D0C" w:rsidP="00087047">
      <w:pPr>
        <w:spacing w:after="0" w:line="360" w:lineRule="auto"/>
        <w:jc w:val="both"/>
        <w:rPr>
          <w:rFonts w:ascii="Century Gothic" w:hAnsi="Century Gothic"/>
          <w:color w:val="000000" w:themeColor="text1"/>
          <w:sz w:val="18"/>
          <w:szCs w:val="18"/>
        </w:rPr>
      </w:pPr>
    </w:p>
    <w:p w14:paraId="47FFB8CD" w14:textId="1A330180" w:rsidR="00600574" w:rsidRDefault="00BB68F8" w:rsidP="00087047">
      <w:pPr>
        <w:spacing w:after="0" w:line="360" w:lineRule="auto"/>
        <w:jc w:val="both"/>
        <w:rPr>
          <w:rFonts w:ascii="Century Gothic" w:hAnsi="Century Gothic"/>
          <w:color w:val="000000" w:themeColor="text1"/>
          <w:sz w:val="18"/>
          <w:szCs w:val="18"/>
        </w:rPr>
      </w:pPr>
      <w:r>
        <w:rPr>
          <w:rFonts w:ascii="Century Gothic" w:hAnsi="Century Gothic"/>
          <w:color w:val="000000" w:themeColor="text1"/>
          <w:sz w:val="18"/>
          <w:szCs w:val="18"/>
        </w:rPr>
        <w:tab/>
      </w:r>
      <w:r w:rsidR="00600574" w:rsidRPr="00BD4D0C">
        <w:rPr>
          <w:rFonts w:ascii="Century Gothic" w:hAnsi="Century Gothic"/>
          <w:color w:val="000000" w:themeColor="text1"/>
          <w:sz w:val="18"/>
          <w:szCs w:val="18"/>
        </w:rPr>
        <w:t>Signed by Chairman: ................................................................... Date: ...........................................</w:t>
      </w:r>
    </w:p>
    <w:p w14:paraId="31CD52AF" w14:textId="2CE9CC7B" w:rsidR="00AB6873" w:rsidRPr="00AB6873" w:rsidRDefault="00AB6873" w:rsidP="00087047">
      <w:pPr>
        <w:spacing w:after="0" w:line="360" w:lineRule="auto"/>
        <w:jc w:val="both"/>
        <w:rPr>
          <w:rFonts w:ascii="Century Gothic" w:hAnsi="Century Gothic"/>
          <w:color w:val="000000" w:themeColor="text1"/>
          <w:sz w:val="18"/>
          <w:szCs w:val="18"/>
        </w:rPr>
      </w:pPr>
    </w:p>
    <w:p w14:paraId="5B9996D8" w14:textId="77777777" w:rsidR="00AB6873" w:rsidRPr="00820446" w:rsidRDefault="00AB6873" w:rsidP="00AB6873">
      <w:pPr>
        <w:shd w:val="clear" w:color="auto" w:fill="FFFFFF"/>
        <w:spacing w:after="0" w:line="360" w:lineRule="auto"/>
        <w:ind w:left="720" w:hanging="720"/>
        <w:rPr>
          <w:rFonts w:ascii="Century Gothic" w:eastAsia="Times New Roman" w:hAnsi="Century Gothic" w:cs="Arial"/>
          <w:b/>
          <w:bCs/>
          <w:sz w:val="18"/>
          <w:szCs w:val="18"/>
          <w:lang w:eastAsia="en-GB"/>
        </w:rPr>
      </w:pPr>
      <w:r w:rsidRPr="00820446">
        <w:rPr>
          <w:rFonts w:ascii="Century Gothic" w:eastAsia="Times New Roman" w:hAnsi="Century Gothic" w:cs="Arial"/>
          <w:b/>
          <w:bCs/>
          <w:sz w:val="18"/>
          <w:szCs w:val="18"/>
          <w:lang w:eastAsia="en-GB"/>
        </w:rPr>
        <w:t>16.</w:t>
      </w:r>
      <w:r w:rsidRPr="00820446">
        <w:rPr>
          <w:rFonts w:ascii="Century Gothic" w:eastAsia="Times New Roman" w:hAnsi="Century Gothic" w:cs="Arial"/>
          <w:b/>
          <w:bCs/>
          <w:sz w:val="18"/>
          <w:szCs w:val="18"/>
          <w:lang w:eastAsia="en-GB"/>
        </w:rPr>
        <w:tab/>
        <w:t xml:space="preserve">To pass a resolution (under the Public Admission to Meetings Act 1960) to exclude members of the public and press for the following confidential items: </w:t>
      </w:r>
    </w:p>
    <w:p w14:paraId="2E3CB75C" w14:textId="00D2895C" w:rsidR="00AB6873" w:rsidRDefault="00AB6873" w:rsidP="00AB6873">
      <w:pPr>
        <w:shd w:val="clear" w:color="auto" w:fill="FFFFFF"/>
        <w:spacing w:after="0" w:line="360" w:lineRule="auto"/>
        <w:ind w:left="720" w:hanging="720"/>
        <w:rPr>
          <w:rFonts w:ascii="Century Gothic" w:eastAsia="Times New Roman" w:hAnsi="Century Gothic" w:cs="Arial"/>
          <w:sz w:val="18"/>
          <w:szCs w:val="18"/>
          <w:lang w:eastAsia="en-GB"/>
        </w:rPr>
      </w:pPr>
      <w:r w:rsidRPr="00AB6873">
        <w:rPr>
          <w:rFonts w:ascii="Century Gothic" w:eastAsia="Times New Roman" w:hAnsi="Century Gothic" w:cs="Arial"/>
          <w:sz w:val="18"/>
          <w:szCs w:val="18"/>
          <w:lang w:eastAsia="en-GB"/>
        </w:rPr>
        <w:t xml:space="preserve">16.1 </w:t>
      </w:r>
      <w:r w:rsidRPr="00AB6873">
        <w:rPr>
          <w:rFonts w:ascii="Century Gothic" w:eastAsia="Times New Roman" w:hAnsi="Century Gothic" w:cs="Arial"/>
          <w:sz w:val="18"/>
          <w:szCs w:val="18"/>
          <w:lang w:eastAsia="en-GB"/>
        </w:rPr>
        <w:tab/>
        <w:t>To consider and approve Clerk’s pay increase and change to the working week</w:t>
      </w:r>
    </w:p>
    <w:p w14:paraId="05F886DA" w14:textId="77777777" w:rsidR="00774725" w:rsidRPr="00D563FB" w:rsidRDefault="00774725" w:rsidP="00774725">
      <w:pPr>
        <w:shd w:val="clear" w:color="auto" w:fill="FFFFFF"/>
        <w:spacing w:after="0" w:line="360" w:lineRule="auto"/>
        <w:ind w:left="720" w:hanging="720"/>
        <w:jc w:val="both"/>
        <w:rPr>
          <w:rFonts w:ascii="Century Gothic" w:eastAsia="Times New Roman" w:hAnsi="Century Gothic" w:cs="Arial"/>
          <w:color w:val="000000" w:themeColor="text1"/>
          <w:sz w:val="18"/>
          <w:szCs w:val="18"/>
          <w:lang w:eastAsia="en-GB"/>
        </w:rPr>
      </w:pPr>
      <w:r>
        <w:rPr>
          <w:rFonts w:ascii="Century Gothic" w:eastAsia="Times New Roman" w:hAnsi="Century Gothic" w:cs="Arial"/>
          <w:color w:val="404040" w:themeColor="text1" w:themeTint="BF"/>
          <w:sz w:val="18"/>
          <w:szCs w:val="18"/>
          <w:lang w:eastAsia="en-GB"/>
        </w:rPr>
        <w:tab/>
      </w:r>
      <w:r w:rsidRPr="00D563FB">
        <w:rPr>
          <w:rFonts w:ascii="Century Gothic" w:eastAsia="Times New Roman" w:hAnsi="Century Gothic" w:cs="Arial"/>
          <w:color w:val="000000" w:themeColor="text1"/>
          <w:sz w:val="18"/>
          <w:szCs w:val="18"/>
          <w:lang w:eastAsia="en-GB"/>
        </w:rPr>
        <w:t xml:space="preserve">Following </w:t>
      </w:r>
      <w:r>
        <w:rPr>
          <w:rFonts w:ascii="Century Gothic" w:eastAsia="Times New Roman" w:hAnsi="Century Gothic" w:cs="Arial"/>
          <w:color w:val="000000" w:themeColor="text1"/>
          <w:sz w:val="18"/>
          <w:szCs w:val="18"/>
          <w:lang w:eastAsia="en-GB"/>
        </w:rPr>
        <w:t>appraisal</w:t>
      </w:r>
      <w:r w:rsidRPr="00D563FB">
        <w:rPr>
          <w:rFonts w:ascii="Century Gothic" w:eastAsia="Times New Roman" w:hAnsi="Century Gothic" w:cs="Arial"/>
          <w:color w:val="000000" w:themeColor="text1"/>
          <w:sz w:val="18"/>
          <w:szCs w:val="18"/>
          <w:lang w:eastAsia="en-GB"/>
        </w:rPr>
        <w:t xml:space="preserve">, the Council RESOLVED to approve the Clerks’ salary increase </w:t>
      </w:r>
      <w:r>
        <w:rPr>
          <w:rFonts w:ascii="Century Gothic" w:eastAsia="Times New Roman" w:hAnsi="Century Gothic" w:cs="Arial"/>
          <w:color w:val="000000" w:themeColor="text1"/>
          <w:sz w:val="18"/>
          <w:szCs w:val="18"/>
          <w:lang w:eastAsia="en-GB"/>
        </w:rPr>
        <w:t>by one SC</w:t>
      </w:r>
      <w:r w:rsidRPr="00D563FB">
        <w:rPr>
          <w:rFonts w:ascii="Century Gothic" w:eastAsia="Times New Roman" w:hAnsi="Century Gothic" w:cs="Arial"/>
          <w:color w:val="000000" w:themeColor="text1"/>
          <w:sz w:val="18"/>
          <w:szCs w:val="18"/>
          <w:lang w:eastAsia="en-GB"/>
        </w:rPr>
        <w:t>P and to approve the 1.75% national increase, to be backdated to 1 April 2021.</w:t>
      </w:r>
    </w:p>
    <w:p w14:paraId="2A5A1DFB" w14:textId="77777777" w:rsidR="00774725" w:rsidRPr="00D563FB" w:rsidRDefault="00774725" w:rsidP="00774725">
      <w:pPr>
        <w:shd w:val="clear" w:color="auto" w:fill="FFFFFF"/>
        <w:spacing w:after="0" w:line="360" w:lineRule="auto"/>
        <w:ind w:left="720" w:hanging="720"/>
        <w:jc w:val="both"/>
        <w:rPr>
          <w:rFonts w:ascii="Century Gothic" w:eastAsia="Times New Roman" w:hAnsi="Century Gothic" w:cs="Arial"/>
          <w:color w:val="000000" w:themeColor="text1"/>
          <w:sz w:val="18"/>
          <w:szCs w:val="18"/>
          <w:lang w:eastAsia="en-GB"/>
        </w:rPr>
      </w:pPr>
      <w:r w:rsidRPr="00D563FB">
        <w:rPr>
          <w:rFonts w:ascii="Century Gothic" w:eastAsia="Times New Roman" w:hAnsi="Century Gothic" w:cs="Arial"/>
          <w:color w:val="000000" w:themeColor="text1"/>
          <w:sz w:val="18"/>
          <w:szCs w:val="18"/>
          <w:lang w:eastAsia="en-GB"/>
        </w:rPr>
        <w:tab/>
        <w:t>It was also AGREED that the Clerk’s contracted hours may be fulfilled flexibly between Monday – Thursday.</w:t>
      </w:r>
    </w:p>
    <w:p w14:paraId="27EC3B15" w14:textId="77777777" w:rsidR="003E0B67" w:rsidRPr="00AB6873" w:rsidRDefault="003E0B67" w:rsidP="00AB6873">
      <w:pPr>
        <w:shd w:val="clear" w:color="auto" w:fill="FFFFFF"/>
        <w:spacing w:after="0" w:line="360" w:lineRule="auto"/>
        <w:ind w:left="720" w:hanging="720"/>
        <w:rPr>
          <w:rFonts w:ascii="Century Gothic" w:eastAsia="Times New Roman" w:hAnsi="Century Gothic" w:cs="Arial"/>
          <w:color w:val="404040" w:themeColor="text1" w:themeTint="BF"/>
          <w:sz w:val="18"/>
          <w:szCs w:val="18"/>
          <w:lang w:eastAsia="en-GB"/>
        </w:rPr>
      </w:pPr>
    </w:p>
    <w:sectPr w:rsidR="003E0B67" w:rsidRPr="00AB6873" w:rsidSect="00095BE4">
      <w:headerReference w:type="default" r:id="rId12"/>
      <w:footerReference w:type="default" r:id="rId13"/>
      <w:pgSz w:w="11906" w:h="16838" w:code="9"/>
      <w:pgMar w:top="964" w:right="1304" w:bottom="680" w:left="130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A43B" w14:textId="77777777" w:rsidR="00201B25" w:rsidRDefault="00201B25" w:rsidP="00860D33">
      <w:pPr>
        <w:spacing w:after="0" w:line="240" w:lineRule="auto"/>
      </w:pPr>
      <w:r>
        <w:separator/>
      </w:r>
    </w:p>
  </w:endnote>
  <w:endnote w:type="continuationSeparator" w:id="0">
    <w:p w14:paraId="4C2B8144" w14:textId="77777777" w:rsidR="00201B25" w:rsidRDefault="00201B25" w:rsidP="0086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66"/>
      <w:docPartObj>
        <w:docPartGallery w:val="Page Numbers (Bottom of Page)"/>
        <w:docPartUnique/>
      </w:docPartObj>
    </w:sdtPr>
    <w:sdtEndPr/>
    <w:sdtContent>
      <w:p w14:paraId="12736DF6" w14:textId="6EEE0894" w:rsidR="00DC0730" w:rsidRDefault="00DC0730">
        <w:pPr>
          <w:pStyle w:val="Footer"/>
          <w:jc w:val="right"/>
        </w:pPr>
        <w:r w:rsidRPr="00BE1239">
          <w:rPr>
            <w:rFonts w:ascii="Century Gothic" w:hAnsi="Century Gothic"/>
            <w:sz w:val="16"/>
            <w:szCs w:val="16"/>
          </w:rPr>
          <w:fldChar w:fldCharType="begin"/>
        </w:r>
        <w:r w:rsidRPr="00BE1239">
          <w:rPr>
            <w:rFonts w:ascii="Century Gothic" w:hAnsi="Century Gothic"/>
            <w:sz w:val="16"/>
            <w:szCs w:val="16"/>
          </w:rPr>
          <w:instrText xml:space="preserve"> PAGE   \* MERGEFORMAT </w:instrText>
        </w:r>
        <w:r w:rsidRPr="00BE1239">
          <w:rPr>
            <w:rFonts w:ascii="Century Gothic" w:hAnsi="Century Gothic"/>
            <w:sz w:val="16"/>
            <w:szCs w:val="16"/>
          </w:rPr>
          <w:fldChar w:fldCharType="separate"/>
        </w:r>
        <w:r w:rsidR="00425854">
          <w:rPr>
            <w:rFonts w:ascii="Century Gothic" w:hAnsi="Century Gothic"/>
            <w:noProof/>
            <w:sz w:val="16"/>
            <w:szCs w:val="16"/>
          </w:rPr>
          <w:t>2</w:t>
        </w:r>
        <w:r w:rsidRPr="00BE1239">
          <w:rPr>
            <w:rFonts w:ascii="Century Gothic" w:hAnsi="Century Gothic"/>
            <w:sz w:val="16"/>
            <w:szCs w:val="16"/>
          </w:rPr>
          <w:fldChar w:fldCharType="end"/>
        </w:r>
        <w:r>
          <w:rPr>
            <w:rFonts w:ascii="Century Gothic" w:hAnsi="Century Gothic"/>
            <w:sz w:val="16"/>
            <w:szCs w:val="16"/>
          </w:rPr>
          <w:t xml:space="preserve"> of </w:t>
        </w:r>
        <w:r w:rsidR="00774725">
          <w:rPr>
            <w:rFonts w:ascii="Century Gothic" w:hAnsi="Century Gothic"/>
            <w:sz w:val="16"/>
            <w:szCs w:val="16"/>
          </w:rPr>
          <w:t>4</w:t>
        </w:r>
      </w:p>
    </w:sdtContent>
  </w:sdt>
  <w:p w14:paraId="714E2F9C" w14:textId="77777777" w:rsidR="00DC0730" w:rsidRDefault="00DC0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8AF1" w14:textId="77777777" w:rsidR="00201B25" w:rsidRDefault="00201B25" w:rsidP="00860D33">
      <w:pPr>
        <w:spacing w:after="0" w:line="240" w:lineRule="auto"/>
      </w:pPr>
      <w:r>
        <w:separator/>
      </w:r>
    </w:p>
  </w:footnote>
  <w:footnote w:type="continuationSeparator" w:id="0">
    <w:p w14:paraId="4D359B71" w14:textId="77777777" w:rsidR="00201B25" w:rsidRDefault="00201B25" w:rsidP="00860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093B" w14:textId="77777777" w:rsidR="00DC0730" w:rsidRPr="000F70D9" w:rsidRDefault="00DC0730" w:rsidP="00860D33">
    <w:pPr>
      <w:pStyle w:val="Header"/>
      <w:rPr>
        <w:color w:val="A6A6A6"/>
      </w:rPr>
    </w:pPr>
    <w:r w:rsidRPr="000F70D9">
      <w:rPr>
        <w:color w:val="A6A6A6"/>
      </w:rPr>
      <w:t>DRAFT until agreed at the next meet</w:t>
    </w:r>
    <w:r>
      <w:rPr>
        <w:color w:val="A6A6A6"/>
      </w:rPr>
      <w:t>ing</w:t>
    </w:r>
    <w:r w:rsidRPr="000F70D9">
      <w:rPr>
        <w:color w:val="A6A6A6"/>
      </w:rPr>
      <w:t xml:space="preserve"> </w:t>
    </w:r>
  </w:p>
  <w:p w14:paraId="67F1F213" w14:textId="77777777" w:rsidR="00DC0730" w:rsidRDefault="00DC0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D9D"/>
    <w:multiLevelType w:val="hybridMultilevel"/>
    <w:tmpl w:val="189A3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C7BBC"/>
    <w:multiLevelType w:val="hybridMultilevel"/>
    <w:tmpl w:val="4FE0C0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F0846"/>
    <w:multiLevelType w:val="hybridMultilevel"/>
    <w:tmpl w:val="1D92D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8A3210"/>
    <w:multiLevelType w:val="hybridMultilevel"/>
    <w:tmpl w:val="DA2ED0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A52836"/>
    <w:multiLevelType w:val="hybridMultilevel"/>
    <w:tmpl w:val="BF3E5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F7A0E"/>
    <w:multiLevelType w:val="hybridMultilevel"/>
    <w:tmpl w:val="9FB09B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3371F"/>
    <w:multiLevelType w:val="hybridMultilevel"/>
    <w:tmpl w:val="B31A98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B52BD"/>
    <w:multiLevelType w:val="hybridMultilevel"/>
    <w:tmpl w:val="E794BE7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B5F73"/>
    <w:multiLevelType w:val="hybridMultilevel"/>
    <w:tmpl w:val="832C97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D61FA"/>
    <w:multiLevelType w:val="hybridMultilevel"/>
    <w:tmpl w:val="2160B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FF21B4"/>
    <w:multiLevelType w:val="hybridMultilevel"/>
    <w:tmpl w:val="9332905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36F49"/>
    <w:multiLevelType w:val="hybridMultilevel"/>
    <w:tmpl w:val="425899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C4C52"/>
    <w:multiLevelType w:val="hybridMultilevel"/>
    <w:tmpl w:val="72D85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D03A0"/>
    <w:multiLevelType w:val="hybridMultilevel"/>
    <w:tmpl w:val="955674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D5FDD"/>
    <w:multiLevelType w:val="hybridMultilevel"/>
    <w:tmpl w:val="E5FEF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E471B"/>
    <w:multiLevelType w:val="hybridMultilevel"/>
    <w:tmpl w:val="4CF4C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F2B3E"/>
    <w:multiLevelType w:val="hybridMultilevel"/>
    <w:tmpl w:val="663430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C4F09"/>
    <w:multiLevelType w:val="hybridMultilevel"/>
    <w:tmpl w:val="C8807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C340B"/>
    <w:multiLevelType w:val="hybridMultilevel"/>
    <w:tmpl w:val="906C1A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26C7"/>
    <w:multiLevelType w:val="hybridMultilevel"/>
    <w:tmpl w:val="D2B05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EF7304"/>
    <w:multiLevelType w:val="hybridMultilevel"/>
    <w:tmpl w:val="69D22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D53F0"/>
    <w:multiLevelType w:val="hybridMultilevel"/>
    <w:tmpl w:val="CC6E2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7329B"/>
    <w:multiLevelType w:val="hybridMultilevel"/>
    <w:tmpl w:val="8536D6BE"/>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F21ECE"/>
    <w:multiLevelType w:val="hybridMultilevel"/>
    <w:tmpl w:val="DB62E40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4" w15:restartNumberingAfterBreak="0">
    <w:nsid w:val="503A7BB0"/>
    <w:multiLevelType w:val="hybridMultilevel"/>
    <w:tmpl w:val="2676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C63123"/>
    <w:multiLevelType w:val="hybridMultilevel"/>
    <w:tmpl w:val="5688325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C16125"/>
    <w:multiLevelType w:val="hybridMultilevel"/>
    <w:tmpl w:val="106EC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DB3719"/>
    <w:multiLevelType w:val="hybridMultilevel"/>
    <w:tmpl w:val="E32CB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3226868"/>
    <w:multiLevelType w:val="hybridMultilevel"/>
    <w:tmpl w:val="75D29C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2C6253"/>
    <w:multiLevelType w:val="hybridMultilevel"/>
    <w:tmpl w:val="B3AA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019BC"/>
    <w:multiLevelType w:val="hybridMultilevel"/>
    <w:tmpl w:val="00F4E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525FC"/>
    <w:multiLevelType w:val="hybridMultilevel"/>
    <w:tmpl w:val="91527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87E9D7E">
      <w:numFmt w:val="bullet"/>
      <w:lvlText w:val="-"/>
      <w:lvlJc w:val="left"/>
      <w:pPr>
        <w:ind w:left="2352" w:hanging="552"/>
      </w:pPr>
      <w:rPr>
        <w:rFonts w:ascii="Century Gothic" w:eastAsia="Times New Roman" w:hAnsi="Century Gothic"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332A49"/>
    <w:multiLevelType w:val="hybridMultilevel"/>
    <w:tmpl w:val="BFFA4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8622FA"/>
    <w:multiLevelType w:val="hybridMultilevel"/>
    <w:tmpl w:val="092653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B42938"/>
    <w:multiLevelType w:val="hybridMultilevel"/>
    <w:tmpl w:val="12FC8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C653D"/>
    <w:multiLevelType w:val="hybridMultilevel"/>
    <w:tmpl w:val="3F621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C859A7"/>
    <w:multiLevelType w:val="hybridMultilevel"/>
    <w:tmpl w:val="6FC434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D1108F"/>
    <w:multiLevelType w:val="hybridMultilevel"/>
    <w:tmpl w:val="FC2E1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A29F7"/>
    <w:multiLevelType w:val="hybridMultilevel"/>
    <w:tmpl w:val="2A660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150198">
    <w:abstractNumId w:val="8"/>
  </w:num>
  <w:num w:numId="2" w16cid:durableId="90201868">
    <w:abstractNumId w:val="10"/>
  </w:num>
  <w:num w:numId="3" w16cid:durableId="1954707619">
    <w:abstractNumId w:val="25"/>
  </w:num>
  <w:num w:numId="4" w16cid:durableId="1933774971">
    <w:abstractNumId w:val="9"/>
  </w:num>
  <w:num w:numId="5" w16cid:durableId="212275340">
    <w:abstractNumId w:val="7"/>
  </w:num>
  <w:num w:numId="6" w16cid:durableId="1112940841">
    <w:abstractNumId w:val="22"/>
  </w:num>
  <w:num w:numId="7" w16cid:durableId="2065327167">
    <w:abstractNumId w:val="23"/>
  </w:num>
  <w:num w:numId="8" w16cid:durableId="1830755897">
    <w:abstractNumId w:val="27"/>
  </w:num>
  <w:num w:numId="9" w16cid:durableId="858470445">
    <w:abstractNumId w:val="24"/>
  </w:num>
  <w:num w:numId="10" w16cid:durableId="1005354124">
    <w:abstractNumId w:val="29"/>
  </w:num>
  <w:num w:numId="11" w16cid:durableId="837840885">
    <w:abstractNumId w:val="3"/>
  </w:num>
  <w:num w:numId="12" w16cid:durableId="649940780">
    <w:abstractNumId w:val="4"/>
  </w:num>
  <w:num w:numId="13" w16cid:durableId="354161187">
    <w:abstractNumId w:val="1"/>
  </w:num>
  <w:num w:numId="14" w16cid:durableId="1284727359">
    <w:abstractNumId w:val="15"/>
  </w:num>
  <w:num w:numId="15" w16cid:durableId="1566722179">
    <w:abstractNumId w:val="16"/>
  </w:num>
  <w:num w:numId="16" w16cid:durableId="1355036929">
    <w:abstractNumId w:val="32"/>
  </w:num>
  <w:num w:numId="17" w16cid:durableId="1151601260">
    <w:abstractNumId w:val="14"/>
  </w:num>
  <w:num w:numId="18" w16cid:durableId="148524734">
    <w:abstractNumId w:val="28"/>
  </w:num>
  <w:num w:numId="19" w16cid:durableId="2079551462">
    <w:abstractNumId w:val="2"/>
  </w:num>
  <w:num w:numId="20" w16cid:durableId="1953433912">
    <w:abstractNumId w:val="21"/>
  </w:num>
  <w:num w:numId="21" w16cid:durableId="549809506">
    <w:abstractNumId w:val="18"/>
  </w:num>
  <w:num w:numId="22" w16cid:durableId="524708928">
    <w:abstractNumId w:val="12"/>
  </w:num>
  <w:num w:numId="23" w16cid:durableId="233122976">
    <w:abstractNumId w:val="6"/>
  </w:num>
  <w:num w:numId="24" w16cid:durableId="1123840790">
    <w:abstractNumId w:val="31"/>
  </w:num>
  <w:num w:numId="25" w16cid:durableId="301036148">
    <w:abstractNumId w:val="26"/>
  </w:num>
  <w:num w:numId="26" w16cid:durableId="2059890907">
    <w:abstractNumId w:val="38"/>
  </w:num>
  <w:num w:numId="27" w16cid:durableId="1749842228">
    <w:abstractNumId w:val="36"/>
  </w:num>
  <w:num w:numId="28" w16cid:durableId="7872888">
    <w:abstractNumId w:val="13"/>
  </w:num>
  <w:num w:numId="29" w16cid:durableId="1559971803">
    <w:abstractNumId w:val="17"/>
  </w:num>
  <w:num w:numId="30" w16cid:durableId="1509104143">
    <w:abstractNumId w:val="11"/>
  </w:num>
  <w:num w:numId="31" w16cid:durableId="1546023015">
    <w:abstractNumId w:val="30"/>
  </w:num>
  <w:num w:numId="32" w16cid:durableId="1001467728">
    <w:abstractNumId w:val="5"/>
  </w:num>
  <w:num w:numId="33" w16cid:durableId="1625696359">
    <w:abstractNumId w:val="37"/>
  </w:num>
  <w:num w:numId="34" w16cid:durableId="832450196">
    <w:abstractNumId w:val="19"/>
  </w:num>
  <w:num w:numId="35" w16cid:durableId="992297841">
    <w:abstractNumId w:val="35"/>
  </w:num>
  <w:num w:numId="36" w16cid:durableId="1447385068">
    <w:abstractNumId w:val="0"/>
  </w:num>
  <w:num w:numId="37" w16cid:durableId="582223349">
    <w:abstractNumId w:val="34"/>
  </w:num>
  <w:num w:numId="38" w16cid:durableId="727992800">
    <w:abstractNumId w:val="20"/>
  </w:num>
  <w:num w:numId="39" w16cid:durableId="10768237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F2"/>
    <w:rsid w:val="000002B7"/>
    <w:rsid w:val="00004515"/>
    <w:rsid w:val="00006909"/>
    <w:rsid w:val="000115E4"/>
    <w:rsid w:val="00012B59"/>
    <w:rsid w:val="00021871"/>
    <w:rsid w:val="00022F50"/>
    <w:rsid w:val="00023094"/>
    <w:rsid w:val="00025491"/>
    <w:rsid w:val="00026BE8"/>
    <w:rsid w:val="00030AFE"/>
    <w:rsid w:val="00031658"/>
    <w:rsid w:val="00034354"/>
    <w:rsid w:val="00037086"/>
    <w:rsid w:val="0004024E"/>
    <w:rsid w:val="0004184E"/>
    <w:rsid w:val="00046DDE"/>
    <w:rsid w:val="00047D42"/>
    <w:rsid w:val="000501F5"/>
    <w:rsid w:val="000533E8"/>
    <w:rsid w:val="00062AE5"/>
    <w:rsid w:val="000635E1"/>
    <w:rsid w:val="0006379D"/>
    <w:rsid w:val="000639CB"/>
    <w:rsid w:val="0006665B"/>
    <w:rsid w:val="000677D1"/>
    <w:rsid w:val="00070E0C"/>
    <w:rsid w:val="00072308"/>
    <w:rsid w:val="00074A18"/>
    <w:rsid w:val="00075B78"/>
    <w:rsid w:val="000815AF"/>
    <w:rsid w:val="00083B89"/>
    <w:rsid w:val="00084184"/>
    <w:rsid w:val="00086502"/>
    <w:rsid w:val="00087047"/>
    <w:rsid w:val="00090CA8"/>
    <w:rsid w:val="00090EA2"/>
    <w:rsid w:val="00091B9F"/>
    <w:rsid w:val="00093011"/>
    <w:rsid w:val="00095BE4"/>
    <w:rsid w:val="00096668"/>
    <w:rsid w:val="000A29CC"/>
    <w:rsid w:val="000A39B0"/>
    <w:rsid w:val="000A43C1"/>
    <w:rsid w:val="000B00C4"/>
    <w:rsid w:val="000B100A"/>
    <w:rsid w:val="000B2322"/>
    <w:rsid w:val="000C0BA0"/>
    <w:rsid w:val="000C0EF3"/>
    <w:rsid w:val="000C2148"/>
    <w:rsid w:val="000C4E80"/>
    <w:rsid w:val="000C61D1"/>
    <w:rsid w:val="000E2F16"/>
    <w:rsid w:val="000E37ED"/>
    <w:rsid w:val="000E4C3A"/>
    <w:rsid w:val="000E608A"/>
    <w:rsid w:val="000F00D7"/>
    <w:rsid w:val="000F0D5D"/>
    <w:rsid w:val="000F7C18"/>
    <w:rsid w:val="001030E6"/>
    <w:rsid w:val="00106AE5"/>
    <w:rsid w:val="00106F2B"/>
    <w:rsid w:val="00110978"/>
    <w:rsid w:val="001129EE"/>
    <w:rsid w:val="00112A6C"/>
    <w:rsid w:val="0011606C"/>
    <w:rsid w:val="001170AB"/>
    <w:rsid w:val="0011744A"/>
    <w:rsid w:val="0012317D"/>
    <w:rsid w:val="00124A61"/>
    <w:rsid w:val="00126075"/>
    <w:rsid w:val="00131C4F"/>
    <w:rsid w:val="0013377E"/>
    <w:rsid w:val="00136DC9"/>
    <w:rsid w:val="00137066"/>
    <w:rsid w:val="00147268"/>
    <w:rsid w:val="00150AFF"/>
    <w:rsid w:val="00152841"/>
    <w:rsid w:val="001751EC"/>
    <w:rsid w:val="00182818"/>
    <w:rsid w:val="00184C60"/>
    <w:rsid w:val="001903B4"/>
    <w:rsid w:val="00191635"/>
    <w:rsid w:val="0019225F"/>
    <w:rsid w:val="00193D55"/>
    <w:rsid w:val="00197674"/>
    <w:rsid w:val="001A0BC2"/>
    <w:rsid w:val="001A0FE9"/>
    <w:rsid w:val="001A2751"/>
    <w:rsid w:val="001A2F02"/>
    <w:rsid w:val="001B3815"/>
    <w:rsid w:val="001C35DF"/>
    <w:rsid w:val="001C3901"/>
    <w:rsid w:val="001E055B"/>
    <w:rsid w:val="001E33D0"/>
    <w:rsid w:val="001F06CF"/>
    <w:rsid w:val="001F4262"/>
    <w:rsid w:val="001F5BD4"/>
    <w:rsid w:val="001F63D1"/>
    <w:rsid w:val="00201B25"/>
    <w:rsid w:val="00202153"/>
    <w:rsid w:val="0020338C"/>
    <w:rsid w:val="002043E7"/>
    <w:rsid w:val="00204E94"/>
    <w:rsid w:val="00205695"/>
    <w:rsid w:val="00205A63"/>
    <w:rsid w:val="00205F2D"/>
    <w:rsid w:val="002069D9"/>
    <w:rsid w:val="00211D18"/>
    <w:rsid w:val="002160B1"/>
    <w:rsid w:val="00221BDC"/>
    <w:rsid w:val="00223154"/>
    <w:rsid w:val="0022722F"/>
    <w:rsid w:val="00230AA8"/>
    <w:rsid w:val="00230DE8"/>
    <w:rsid w:val="00231D82"/>
    <w:rsid w:val="002364A6"/>
    <w:rsid w:val="00237DD8"/>
    <w:rsid w:val="00242A76"/>
    <w:rsid w:val="00251697"/>
    <w:rsid w:val="002572FA"/>
    <w:rsid w:val="00257C5E"/>
    <w:rsid w:val="002626F7"/>
    <w:rsid w:val="002673BA"/>
    <w:rsid w:val="00270529"/>
    <w:rsid w:val="00270892"/>
    <w:rsid w:val="00270DC2"/>
    <w:rsid w:val="002715DA"/>
    <w:rsid w:val="002812F7"/>
    <w:rsid w:val="0028690B"/>
    <w:rsid w:val="00290792"/>
    <w:rsid w:val="002930BC"/>
    <w:rsid w:val="002A1874"/>
    <w:rsid w:val="002A19F8"/>
    <w:rsid w:val="002A1B22"/>
    <w:rsid w:val="002A5977"/>
    <w:rsid w:val="002B7191"/>
    <w:rsid w:val="002C07EB"/>
    <w:rsid w:val="002C1DC9"/>
    <w:rsid w:val="002C563F"/>
    <w:rsid w:val="002C6E18"/>
    <w:rsid w:val="002C7520"/>
    <w:rsid w:val="002D0E19"/>
    <w:rsid w:val="002D109A"/>
    <w:rsid w:val="002D320B"/>
    <w:rsid w:val="002D3300"/>
    <w:rsid w:val="002F2E8E"/>
    <w:rsid w:val="002F5CB8"/>
    <w:rsid w:val="00306AA0"/>
    <w:rsid w:val="0031211D"/>
    <w:rsid w:val="003140A4"/>
    <w:rsid w:val="00317670"/>
    <w:rsid w:val="0031795B"/>
    <w:rsid w:val="00320F45"/>
    <w:rsid w:val="00321BC2"/>
    <w:rsid w:val="00321C21"/>
    <w:rsid w:val="00322D82"/>
    <w:rsid w:val="00326032"/>
    <w:rsid w:val="003362C6"/>
    <w:rsid w:val="00337453"/>
    <w:rsid w:val="0033777B"/>
    <w:rsid w:val="0034207C"/>
    <w:rsid w:val="00342D2B"/>
    <w:rsid w:val="00347ABA"/>
    <w:rsid w:val="00350C1F"/>
    <w:rsid w:val="00354C0A"/>
    <w:rsid w:val="00354DCD"/>
    <w:rsid w:val="0035746C"/>
    <w:rsid w:val="00360EC5"/>
    <w:rsid w:val="0036362A"/>
    <w:rsid w:val="003713BE"/>
    <w:rsid w:val="00371EE1"/>
    <w:rsid w:val="00376F0D"/>
    <w:rsid w:val="00377E01"/>
    <w:rsid w:val="00381B0F"/>
    <w:rsid w:val="0038688C"/>
    <w:rsid w:val="00386A57"/>
    <w:rsid w:val="003A0D56"/>
    <w:rsid w:val="003B0FF5"/>
    <w:rsid w:val="003B5C8A"/>
    <w:rsid w:val="003C0C0D"/>
    <w:rsid w:val="003C1C52"/>
    <w:rsid w:val="003C4A1F"/>
    <w:rsid w:val="003C5367"/>
    <w:rsid w:val="003D1CDE"/>
    <w:rsid w:val="003D343F"/>
    <w:rsid w:val="003D776D"/>
    <w:rsid w:val="003E0B67"/>
    <w:rsid w:val="003E0FAC"/>
    <w:rsid w:val="003E7D6E"/>
    <w:rsid w:val="003F28E9"/>
    <w:rsid w:val="003F3F31"/>
    <w:rsid w:val="003F4D5D"/>
    <w:rsid w:val="003F5384"/>
    <w:rsid w:val="003F6DF2"/>
    <w:rsid w:val="004015A5"/>
    <w:rsid w:val="00402ECC"/>
    <w:rsid w:val="0041021E"/>
    <w:rsid w:val="00415EAF"/>
    <w:rsid w:val="00425205"/>
    <w:rsid w:val="00425854"/>
    <w:rsid w:val="00425CC7"/>
    <w:rsid w:val="004275D2"/>
    <w:rsid w:val="00430DDD"/>
    <w:rsid w:val="0043145C"/>
    <w:rsid w:val="00443BA1"/>
    <w:rsid w:val="00443E68"/>
    <w:rsid w:val="00445E54"/>
    <w:rsid w:val="004477BC"/>
    <w:rsid w:val="00447FE1"/>
    <w:rsid w:val="00450CD5"/>
    <w:rsid w:val="00451DFE"/>
    <w:rsid w:val="004522AB"/>
    <w:rsid w:val="00453CC2"/>
    <w:rsid w:val="00456514"/>
    <w:rsid w:val="004567CD"/>
    <w:rsid w:val="00456ABB"/>
    <w:rsid w:val="004634BE"/>
    <w:rsid w:val="00464065"/>
    <w:rsid w:val="0046435A"/>
    <w:rsid w:val="004646F3"/>
    <w:rsid w:val="00465D18"/>
    <w:rsid w:val="00466191"/>
    <w:rsid w:val="00471635"/>
    <w:rsid w:val="00471C1F"/>
    <w:rsid w:val="00472382"/>
    <w:rsid w:val="00477FF9"/>
    <w:rsid w:val="00482F25"/>
    <w:rsid w:val="0048443C"/>
    <w:rsid w:val="00484DA6"/>
    <w:rsid w:val="004878F5"/>
    <w:rsid w:val="00490C84"/>
    <w:rsid w:val="00491221"/>
    <w:rsid w:val="004A3D58"/>
    <w:rsid w:val="004A4184"/>
    <w:rsid w:val="004A7182"/>
    <w:rsid w:val="004B03CC"/>
    <w:rsid w:val="004B33AD"/>
    <w:rsid w:val="004B5B8D"/>
    <w:rsid w:val="004C036D"/>
    <w:rsid w:val="004C09FB"/>
    <w:rsid w:val="004C17F2"/>
    <w:rsid w:val="004C2C2F"/>
    <w:rsid w:val="004C31CD"/>
    <w:rsid w:val="004C38F1"/>
    <w:rsid w:val="004C4475"/>
    <w:rsid w:val="004D320F"/>
    <w:rsid w:val="004D35D3"/>
    <w:rsid w:val="004D51C1"/>
    <w:rsid w:val="004D5E6C"/>
    <w:rsid w:val="004E5A7F"/>
    <w:rsid w:val="004F4B63"/>
    <w:rsid w:val="004F4D3D"/>
    <w:rsid w:val="004F5184"/>
    <w:rsid w:val="005065B2"/>
    <w:rsid w:val="005128F8"/>
    <w:rsid w:val="00514FF2"/>
    <w:rsid w:val="005166D2"/>
    <w:rsid w:val="0051682F"/>
    <w:rsid w:val="00520BAE"/>
    <w:rsid w:val="005263CB"/>
    <w:rsid w:val="00530CED"/>
    <w:rsid w:val="00533A01"/>
    <w:rsid w:val="00541F64"/>
    <w:rsid w:val="0054200D"/>
    <w:rsid w:val="0055077B"/>
    <w:rsid w:val="00553E1C"/>
    <w:rsid w:val="00554629"/>
    <w:rsid w:val="005579CF"/>
    <w:rsid w:val="00566702"/>
    <w:rsid w:val="005678E7"/>
    <w:rsid w:val="00570CA4"/>
    <w:rsid w:val="00570F91"/>
    <w:rsid w:val="00574AA0"/>
    <w:rsid w:val="00576406"/>
    <w:rsid w:val="00576DBC"/>
    <w:rsid w:val="00583EC7"/>
    <w:rsid w:val="005914AA"/>
    <w:rsid w:val="00595E19"/>
    <w:rsid w:val="005A2F6B"/>
    <w:rsid w:val="005A3DFC"/>
    <w:rsid w:val="005A466C"/>
    <w:rsid w:val="005A50A7"/>
    <w:rsid w:val="005A78F8"/>
    <w:rsid w:val="005B0FAD"/>
    <w:rsid w:val="005B6CC1"/>
    <w:rsid w:val="005C0221"/>
    <w:rsid w:val="005C2EFA"/>
    <w:rsid w:val="005C3660"/>
    <w:rsid w:val="005C5151"/>
    <w:rsid w:val="005C5549"/>
    <w:rsid w:val="005C5A9E"/>
    <w:rsid w:val="005C7F41"/>
    <w:rsid w:val="005D0009"/>
    <w:rsid w:val="005D0497"/>
    <w:rsid w:val="005D1A70"/>
    <w:rsid w:val="005D4E56"/>
    <w:rsid w:val="005E62BF"/>
    <w:rsid w:val="005E7EA4"/>
    <w:rsid w:val="005F3FEC"/>
    <w:rsid w:val="005F45FE"/>
    <w:rsid w:val="005F5716"/>
    <w:rsid w:val="00600574"/>
    <w:rsid w:val="006019B0"/>
    <w:rsid w:val="0061499E"/>
    <w:rsid w:val="006168D8"/>
    <w:rsid w:val="00621A37"/>
    <w:rsid w:val="00621D2D"/>
    <w:rsid w:val="0062492A"/>
    <w:rsid w:val="006347EE"/>
    <w:rsid w:val="00645DE1"/>
    <w:rsid w:val="00647BF3"/>
    <w:rsid w:val="0065461C"/>
    <w:rsid w:val="006550AE"/>
    <w:rsid w:val="00656A72"/>
    <w:rsid w:val="00657E9C"/>
    <w:rsid w:val="006601FE"/>
    <w:rsid w:val="006629B1"/>
    <w:rsid w:val="0066544B"/>
    <w:rsid w:val="00667929"/>
    <w:rsid w:val="006734F2"/>
    <w:rsid w:val="00673F3E"/>
    <w:rsid w:val="00680C77"/>
    <w:rsid w:val="00683687"/>
    <w:rsid w:val="006854BD"/>
    <w:rsid w:val="006B145B"/>
    <w:rsid w:val="006B1F92"/>
    <w:rsid w:val="006B2387"/>
    <w:rsid w:val="006B3810"/>
    <w:rsid w:val="006B551D"/>
    <w:rsid w:val="006B55DD"/>
    <w:rsid w:val="006B6516"/>
    <w:rsid w:val="006B702C"/>
    <w:rsid w:val="006C1887"/>
    <w:rsid w:val="006C21A2"/>
    <w:rsid w:val="006C5E06"/>
    <w:rsid w:val="006D51E2"/>
    <w:rsid w:val="006D61D1"/>
    <w:rsid w:val="006D6634"/>
    <w:rsid w:val="006E122F"/>
    <w:rsid w:val="006E338D"/>
    <w:rsid w:val="006E512B"/>
    <w:rsid w:val="006E6021"/>
    <w:rsid w:val="006F26BC"/>
    <w:rsid w:val="0070278A"/>
    <w:rsid w:val="00702CED"/>
    <w:rsid w:val="00703580"/>
    <w:rsid w:val="007070E2"/>
    <w:rsid w:val="0070736D"/>
    <w:rsid w:val="007107E3"/>
    <w:rsid w:val="00713EEC"/>
    <w:rsid w:val="00714C9B"/>
    <w:rsid w:val="00715447"/>
    <w:rsid w:val="00715CFA"/>
    <w:rsid w:val="00722075"/>
    <w:rsid w:val="00723C32"/>
    <w:rsid w:val="00726734"/>
    <w:rsid w:val="007334E6"/>
    <w:rsid w:val="00736681"/>
    <w:rsid w:val="00737065"/>
    <w:rsid w:val="00744279"/>
    <w:rsid w:val="0074588E"/>
    <w:rsid w:val="00746A18"/>
    <w:rsid w:val="00746A4F"/>
    <w:rsid w:val="0074713E"/>
    <w:rsid w:val="007475E6"/>
    <w:rsid w:val="007477A0"/>
    <w:rsid w:val="007515DB"/>
    <w:rsid w:val="007526B9"/>
    <w:rsid w:val="007548C5"/>
    <w:rsid w:val="007556C2"/>
    <w:rsid w:val="00756300"/>
    <w:rsid w:val="007614AD"/>
    <w:rsid w:val="00764715"/>
    <w:rsid w:val="007649F7"/>
    <w:rsid w:val="00774725"/>
    <w:rsid w:val="00777E43"/>
    <w:rsid w:val="0078136B"/>
    <w:rsid w:val="007825E6"/>
    <w:rsid w:val="00782635"/>
    <w:rsid w:val="007850CA"/>
    <w:rsid w:val="00785938"/>
    <w:rsid w:val="00787700"/>
    <w:rsid w:val="007913A1"/>
    <w:rsid w:val="007929E5"/>
    <w:rsid w:val="007A097D"/>
    <w:rsid w:val="007A4505"/>
    <w:rsid w:val="007A4985"/>
    <w:rsid w:val="007B02AF"/>
    <w:rsid w:val="007B0D51"/>
    <w:rsid w:val="007B315D"/>
    <w:rsid w:val="007B5AE6"/>
    <w:rsid w:val="007B7276"/>
    <w:rsid w:val="007B7ADC"/>
    <w:rsid w:val="007C03B0"/>
    <w:rsid w:val="007C1A34"/>
    <w:rsid w:val="007C2F55"/>
    <w:rsid w:val="007D0917"/>
    <w:rsid w:val="007D256B"/>
    <w:rsid w:val="007D5ADB"/>
    <w:rsid w:val="007D775E"/>
    <w:rsid w:val="007E1282"/>
    <w:rsid w:val="007E1E82"/>
    <w:rsid w:val="007E7041"/>
    <w:rsid w:val="007E77BE"/>
    <w:rsid w:val="007E7966"/>
    <w:rsid w:val="007F1872"/>
    <w:rsid w:val="007F3596"/>
    <w:rsid w:val="007F724C"/>
    <w:rsid w:val="00800F4C"/>
    <w:rsid w:val="008029AB"/>
    <w:rsid w:val="00805FC8"/>
    <w:rsid w:val="0080703A"/>
    <w:rsid w:val="008139A4"/>
    <w:rsid w:val="00817C65"/>
    <w:rsid w:val="00817E20"/>
    <w:rsid w:val="00820446"/>
    <w:rsid w:val="0082188F"/>
    <w:rsid w:val="00824FE9"/>
    <w:rsid w:val="00825FFE"/>
    <w:rsid w:val="00826946"/>
    <w:rsid w:val="0083444A"/>
    <w:rsid w:val="00834B93"/>
    <w:rsid w:val="00835FB7"/>
    <w:rsid w:val="0083716F"/>
    <w:rsid w:val="0083795F"/>
    <w:rsid w:val="00845A43"/>
    <w:rsid w:val="008462F4"/>
    <w:rsid w:val="00846C74"/>
    <w:rsid w:val="008505A3"/>
    <w:rsid w:val="0085143E"/>
    <w:rsid w:val="00851B10"/>
    <w:rsid w:val="008529AA"/>
    <w:rsid w:val="00852B0C"/>
    <w:rsid w:val="00855EC9"/>
    <w:rsid w:val="00860162"/>
    <w:rsid w:val="00860D33"/>
    <w:rsid w:val="008612AA"/>
    <w:rsid w:val="00863696"/>
    <w:rsid w:val="00867889"/>
    <w:rsid w:val="00871E53"/>
    <w:rsid w:val="00873377"/>
    <w:rsid w:val="00873669"/>
    <w:rsid w:val="00882C6C"/>
    <w:rsid w:val="00883F0C"/>
    <w:rsid w:val="00886615"/>
    <w:rsid w:val="00890142"/>
    <w:rsid w:val="0089034B"/>
    <w:rsid w:val="00890AA3"/>
    <w:rsid w:val="008A0863"/>
    <w:rsid w:val="008A1038"/>
    <w:rsid w:val="008A13F6"/>
    <w:rsid w:val="008B2CDC"/>
    <w:rsid w:val="008B3FFC"/>
    <w:rsid w:val="008B560B"/>
    <w:rsid w:val="008B7B84"/>
    <w:rsid w:val="008C0A6C"/>
    <w:rsid w:val="008C2B0D"/>
    <w:rsid w:val="008C3694"/>
    <w:rsid w:val="008C59B7"/>
    <w:rsid w:val="008C6807"/>
    <w:rsid w:val="008C72A1"/>
    <w:rsid w:val="008D02BE"/>
    <w:rsid w:val="008D0994"/>
    <w:rsid w:val="008D09A0"/>
    <w:rsid w:val="008D2E88"/>
    <w:rsid w:val="008D37D7"/>
    <w:rsid w:val="008D40E0"/>
    <w:rsid w:val="008D4B63"/>
    <w:rsid w:val="008D7EB3"/>
    <w:rsid w:val="008E0F72"/>
    <w:rsid w:val="008E12B7"/>
    <w:rsid w:val="008E2FB9"/>
    <w:rsid w:val="008E3E0C"/>
    <w:rsid w:val="008E5005"/>
    <w:rsid w:val="008E5ACB"/>
    <w:rsid w:val="008F4078"/>
    <w:rsid w:val="008F4825"/>
    <w:rsid w:val="008F6C55"/>
    <w:rsid w:val="008F7F21"/>
    <w:rsid w:val="00902630"/>
    <w:rsid w:val="00903CC2"/>
    <w:rsid w:val="00903E76"/>
    <w:rsid w:val="009056FF"/>
    <w:rsid w:val="00910CEC"/>
    <w:rsid w:val="0091106A"/>
    <w:rsid w:val="009116EE"/>
    <w:rsid w:val="00913155"/>
    <w:rsid w:val="00917CBF"/>
    <w:rsid w:val="00924D88"/>
    <w:rsid w:val="00933360"/>
    <w:rsid w:val="00934078"/>
    <w:rsid w:val="00934945"/>
    <w:rsid w:val="00937375"/>
    <w:rsid w:val="0094310D"/>
    <w:rsid w:val="00947DF7"/>
    <w:rsid w:val="00953F09"/>
    <w:rsid w:val="009574A5"/>
    <w:rsid w:val="0096379E"/>
    <w:rsid w:val="00970A8B"/>
    <w:rsid w:val="00972FDE"/>
    <w:rsid w:val="00973007"/>
    <w:rsid w:val="009779B7"/>
    <w:rsid w:val="0098243A"/>
    <w:rsid w:val="0098325C"/>
    <w:rsid w:val="00983439"/>
    <w:rsid w:val="00983CA8"/>
    <w:rsid w:val="00986A5C"/>
    <w:rsid w:val="009906F3"/>
    <w:rsid w:val="009909A4"/>
    <w:rsid w:val="00990F0E"/>
    <w:rsid w:val="00992187"/>
    <w:rsid w:val="00992E40"/>
    <w:rsid w:val="00993189"/>
    <w:rsid w:val="00995D74"/>
    <w:rsid w:val="00997B6A"/>
    <w:rsid w:val="009A419F"/>
    <w:rsid w:val="009A5739"/>
    <w:rsid w:val="009B00BD"/>
    <w:rsid w:val="009B11A0"/>
    <w:rsid w:val="009B277B"/>
    <w:rsid w:val="009B327B"/>
    <w:rsid w:val="009B4E8E"/>
    <w:rsid w:val="009B6021"/>
    <w:rsid w:val="009B60EF"/>
    <w:rsid w:val="009C06C7"/>
    <w:rsid w:val="009C1334"/>
    <w:rsid w:val="009C4AF5"/>
    <w:rsid w:val="009D710F"/>
    <w:rsid w:val="009D7437"/>
    <w:rsid w:val="009E0F5E"/>
    <w:rsid w:val="009E4980"/>
    <w:rsid w:val="009E6858"/>
    <w:rsid w:val="009F1FA3"/>
    <w:rsid w:val="009F47DD"/>
    <w:rsid w:val="009F4E1C"/>
    <w:rsid w:val="009F4F29"/>
    <w:rsid w:val="009F5C1C"/>
    <w:rsid w:val="00A005BB"/>
    <w:rsid w:val="00A009B8"/>
    <w:rsid w:val="00A03718"/>
    <w:rsid w:val="00A05E42"/>
    <w:rsid w:val="00A066E4"/>
    <w:rsid w:val="00A0699D"/>
    <w:rsid w:val="00A1250C"/>
    <w:rsid w:val="00A1296A"/>
    <w:rsid w:val="00A13C98"/>
    <w:rsid w:val="00A15EE4"/>
    <w:rsid w:val="00A20490"/>
    <w:rsid w:val="00A21B09"/>
    <w:rsid w:val="00A266E0"/>
    <w:rsid w:val="00A27924"/>
    <w:rsid w:val="00A27974"/>
    <w:rsid w:val="00A32247"/>
    <w:rsid w:val="00A3702B"/>
    <w:rsid w:val="00A40755"/>
    <w:rsid w:val="00A41A26"/>
    <w:rsid w:val="00A458F1"/>
    <w:rsid w:val="00A4616D"/>
    <w:rsid w:val="00A46C86"/>
    <w:rsid w:val="00A47328"/>
    <w:rsid w:val="00A567E6"/>
    <w:rsid w:val="00A57D3E"/>
    <w:rsid w:val="00A60489"/>
    <w:rsid w:val="00A61370"/>
    <w:rsid w:val="00A645C0"/>
    <w:rsid w:val="00A64783"/>
    <w:rsid w:val="00A65E57"/>
    <w:rsid w:val="00A65F88"/>
    <w:rsid w:val="00A72611"/>
    <w:rsid w:val="00A728E8"/>
    <w:rsid w:val="00A820DC"/>
    <w:rsid w:val="00A8415D"/>
    <w:rsid w:val="00A8518B"/>
    <w:rsid w:val="00A875C9"/>
    <w:rsid w:val="00A900A1"/>
    <w:rsid w:val="00A90DA2"/>
    <w:rsid w:val="00A91B1C"/>
    <w:rsid w:val="00A95381"/>
    <w:rsid w:val="00A961F4"/>
    <w:rsid w:val="00A96C27"/>
    <w:rsid w:val="00AA0EE0"/>
    <w:rsid w:val="00AA291F"/>
    <w:rsid w:val="00AA5320"/>
    <w:rsid w:val="00AA5555"/>
    <w:rsid w:val="00AB6873"/>
    <w:rsid w:val="00AC281D"/>
    <w:rsid w:val="00AC5243"/>
    <w:rsid w:val="00AC66F5"/>
    <w:rsid w:val="00AD0ADE"/>
    <w:rsid w:val="00AD2CB2"/>
    <w:rsid w:val="00AD33D1"/>
    <w:rsid w:val="00AD4B9E"/>
    <w:rsid w:val="00AD5424"/>
    <w:rsid w:val="00AD58E5"/>
    <w:rsid w:val="00AD5B68"/>
    <w:rsid w:val="00AD68F6"/>
    <w:rsid w:val="00AD7A62"/>
    <w:rsid w:val="00AD7F3E"/>
    <w:rsid w:val="00AE0084"/>
    <w:rsid w:val="00AE620A"/>
    <w:rsid w:val="00AE6C12"/>
    <w:rsid w:val="00AE7FEA"/>
    <w:rsid w:val="00AF0EFD"/>
    <w:rsid w:val="00AF4277"/>
    <w:rsid w:val="00AF7DCB"/>
    <w:rsid w:val="00B047F7"/>
    <w:rsid w:val="00B051A9"/>
    <w:rsid w:val="00B05B85"/>
    <w:rsid w:val="00B05C5E"/>
    <w:rsid w:val="00B065D3"/>
    <w:rsid w:val="00B07B61"/>
    <w:rsid w:val="00B11DDF"/>
    <w:rsid w:val="00B121A0"/>
    <w:rsid w:val="00B13432"/>
    <w:rsid w:val="00B1387D"/>
    <w:rsid w:val="00B1642C"/>
    <w:rsid w:val="00B21844"/>
    <w:rsid w:val="00B21AB6"/>
    <w:rsid w:val="00B21C02"/>
    <w:rsid w:val="00B238DC"/>
    <w:rsid w:val="00B2448C"/>
    <w:rsid w:val="00B31003"/>
    <w:rsid w:val="00B35936"/>
    <w:rsid w:val="00B462A1"/>
    <w:rsid w:val="00B513D5"/>
    <w:rsid w:val="00B534C7"/>
    <w:rsid w:val="00B53B9A"/>
    <w:rsid w:val="00B56D74"/>
    <w:rsid w:val="00B61066"/>
    <w:rsid w:val="00B63D90"/>
    <w:rsid w:val="00B6556A"/>
    <w:rsid w:val="00B6572E"/>
    <w:rsid w:val="00B66FD6"/>
    <w:rsid w:val="00B72C49"/>
    <w:rsid w:val="00B73220"/>
    <w:rsid w:val="00B73869"/>
    <w:rsid w:val="00B76065"/>
    <w:rsid w:val="00B86C6F"/>
    <w:rsid w:val="00B87EDE"/>
    <w:rsid w:val="00B94675"/>
    <w:rsid w:val="00BA00B8"/>
    <w:rsid w:val="00BA5EC0"/>
    <w:rsid w:val="00BA6A3E"/>
    <w:rsid w:val="00BA6F5A"/>
    <w:rsid w:val="00BA6FCD"/>
    <w:rsid w:val="00BA74A4"/>
    <w:rsid w:val="00BA76A0"/>
    <w:rsid w:val="00BB0195"/>
    <w:rsid w:val="00BB1904"/>
    <w:rsid w:val="00BB3EA0"/>
    <w:rsid w:val="00BB68F8"/>
    <w:rsid w:val="00BC337F"/>
    <w:rsid w:val="00BC4970"/>
    <w:rsid w:val="00BC6FB2"/>
    <w:rsid w:val="00BD1F17"/>
    <w:rsid w:val="00BD36C5"/>
    <w:rsid w:val="00BD4D0C"/>
    <w:rsid w:val="00BE0303"/>
    <w:rsid w:val="00BE1239"/>
    <w:rsid w:val="00BE2CD1"/>
    <w:rsid w:val="00BE4A86"/>
    <w:rsid w:val="00BE62A7"/>
    <w:rsid w:val="00BE733E"/>
    <w:rsid w:val="00BF2988"/>
    <w:rsid w:val="00BF5112"/>
    <w:rsid w:val="00BF707C"/>
    <w:rsid w:val="00C032B1"/>
    <w:rsid w:val="00C10199"/>
    <w:rsid w:val="00C10740"/>
    <w:rsid w:val="00C10E86"/>
    <w:rsid w:val="00C10ED7"/>
    <w:rsid w:val="00C10FBB"/>
    <w:rsid w:val="00C1172C"/>
    <w:rsid w:val="00C23A04"/>
    <w:rsid w:val="00C27A3C"/>
    <w:rsid w:val="00C31447"/>
    <w:rsid w:val="00C341B2"/>
    <w:rsid w:val="00C360AE"/>
    <w:rsid w:val="00C37C3C"/>
    <w:rsid w:val="00C4141F"/>
    <w:rsid w:val="00C4455B"/>
    <w:rsid w:val="00C5382F"/>
    <w:rsid w:val="00C55F0C"/>
    <w:rsid w:val="00C57352"/>
    <w:rsid w:val="00C6025D"/>
    <w:rsid w:val="00C60AE4"/>
    <w:rsid w:val="00C6605A"/>
    <w:rsid w:val="00C669F6"/>
    <w:rsid w:val="00C67BFA"/>
    <w:rsid w:val="00C700CA"/>
    <w:rsid w:val="00C749B7"/>
    <w:rsid w:val="00C767A0"/>
    <w:rsid w:val="00C779EE"/>
    <w:rsid w:val="00C80DC6"/>
    <w:rsid w:val="00C82835"/>
    <w:rsid w:val="00C866AE"/>
    <w:rsid w:val="00CA26F9"/>
    <w:rsid w:val="00CB2034"/>
    <w:rsid w:val="00CB308A"/>
    <w:rsid w:val="00CB4463"/>
    <w:rsid w:val="00CB71EF"/>
    <w:rsid w:val="00CC277D"/>
    <w:rsid w:val="00CC29CF"/>
    <w:rsid w:val="00CC2ED1"/>
    <w:rsid w:val="00CC482A"/>
    <w:rsid w:val="00CC554A"/>
    <w:rsid w:val="00CC6246"/>
    <w:rsid w:val="00CC738D"/>
    <w:rsid w:val="00CD04BA"/>
    <w:rsid w:val="00CD0D17"/>
    <w:rsid w:val="00CD4EBE"/>
    <w:rsid w:val="00CD56D9"/>
    <w:rsid w:val="00CD627A"/>
    <w:rsid w:val="00CE13BB"/>
    <w:rsid w:val="00CE1A70"/>
    <w:rsid w:val="00CE439F"/>
    <w:rsid w:val="00CE6875"/>
    <w:rsid w:val="00CF100C"/>
    <w:rsid w:val="00CF1610"/>
    <w:rsid w:val="00D05202"/>
    <w:rsid w:val="00D0676A"/>
    <w:rsid w:val="00D132F0"/>
    <w:rsid w:val="00D165C5"/>
    <w:rsid w:val="00D17E37"/>
    <w:rsid w:val="00D20450"/>
    <w:rsid w:val="00D20F2A"/>
    <w:rsid w:val="00D22095"/>
    <w:rsid w:val="00D221A1"/>
    <w:rsid w:val="00D235E2"/>
    <w:rsid w:val="00D2360C"/>
    <w:rsid w:val="00D246BC"/>
    <w:rsid w:val="00D248A3"/>
    <w:rsid w:val="00D27151"/>
    <w:rsid w:val="00D279EE"/>
    <w:rsid w:val="00D40A47"/>
    <w:rsid w:val="00D40B3C"/>
    <w:rsid w:val="00D43093"/>
    <w:rsid w:val="00D4330B"/>
    <w:rsid w:val="00D43B7D"/>
    <w:rsid w:val="00D4440C"/>
    <w:rsid w:val="00D454E0"/>
    <w:rsid w:val="00D46AD9"/>
    <w:rsid w:val="00D50A15"/>
    <w:rsid w:val="00D56450"/>
    <w:rsid w:val="00D567DB"/>
    <w:rsid w:val="00D57AD9"/>
    <w:rsid w:val="00D60C63"/>
    <w:rsid w:val="00D61FDC"/>
    <w:rsid w:val="00D63A2E"/>
    <w:rsid w:val="00D65512"/>
    <w:rsid w:val="00D67503"/>
    <w:rsid w:val="00D83816"/>
    <w:rsid w:val="00D849E0"/>
    <w:rsid w:val="00D9073E"/>
    <w:rsid w:val="00D93166"/>
    <w:rsid w:val="00D933A8"/>
    <w:rsid w:val="00D93659"/>
    <w:rsid w:val="00D937E2"/>
    <w:rsid w:val="00DA0412"/>
    <w:rsid w:val="00DA3A93"/>
    <w:rsid w:val="00DA7209"/>
    <w:rsid w:val="00DB4978"/>
    <w:rsid w:val="00DC0730"/>
    <w:rsid w:val="00DC62AF"/>
    <w:rsid w:val="00DD0E44"/>
    <w:rsid w:val="00DD17BE"/>
    <w:rsid w:val="00DD216D"/>
    <w:rsid w:val="00DD575A"/>
    <w:rsid w:val="00DE29B5"/>
    <w:rsid w:val="00DE44B8"/>
    <w:rsid w:val="00DE5164"/>
    <w:rsid w:val="00DE74C4"/>
    <w:rsid w:val="00DF339E"/>
    <w:rsid w:val="00DF3894"/>
    <w:rsid w:val="00DF3911"/>
    <w:rsid w:val="00DF5D56"/>
    <w:rsid w:val="00DF5DFB"/>
    <w:rsid w:val="00DF61AF"/>
    <w:rsid w:val="00E02592"/>
    <w:rsid w:val="00E02C42"/>
    <w:rsid w:val="00E0460E"/>
    <w:rsid w:val="00E115FA"/>
    <w:rsid w:val="00E1199A"/>
    <w:rsid w:val="00E1320C"/>
    <w:rsid w:val="00E14431"/>
    <w:rsid w:val="00E1469B"/>
    <w:rsid w:val="00E150DF"/>
    <w:rsid w:val="00E2104F"/>
    <w:rsid w:val="00E22EEB"/>
    <w:rsid w:val="00E30380"/>
    <w:rsid w:val="00E334A5"/>
    <w:rsid w:val="00E37B2B"/>
    <w:rsid w:val="00E46B4E"/>
    <w:rsid w:val="00E522F2"/>
    <w:rsid w:val="00E5252E"/>
    <w:rsid w:val="00E5264F"/>
    <w:rsid w:val="00E54CD7"/>
    <w:rsid w:val="00E55618"/>
    <w:rsid w:val="00E55CEB"/>
    <w:rsid w:val="00E57505"/>
    <w:rsid w:val="00E61A49"/>
    <w:rsid w:val="00E6384F"/>
    <w:rsid w:val="00E63AB0"/>
    <w:rsid w:val="00E65334"/>
    <w:rsid w:val="00E716AA"/>
    <w:rsid w:val="00E73868"/>
    <w:rsid w:val="00E80757"/>
    <w:rsid w:val="00E818FD"/>
    <w:rsid w:val="00E86D95"/>
    <w:rsid w:val="00E87D13"/>
    <w:rsid w:val="00E90CB6"/>
    <w:rsid w:val="00E92C05"/>
    <w:rsid w:val="00E94F33"/>
    <w:rsid w:val="00E95DC1"/>
    <w:rsid w:val="00E97D44"/>
    <w:rsid w:val="00EA125F"/>
    <w:rsid w:val="00EA27A2"/>
    <w:rsid w:val="00EA357C"/>
    <w:rsid w:val="00EA50BD"/>
    <w:rsid w:val="00EA5177"/>
    <w:rsid w:val="00EB1343"/>
    <w:rsid w:val="00EB23C4"/>
    <w:rsid w:val="00EB7A3F"/>
    <w:rsid w:val="00EC0759"/>
    <w:rsid w:val="00EC3386"/>
    <w:rsid w:val="00ED2BC4"/>
    <w:rsid w:val="00EE3FAE"/>
    <w:rsid w:val="00EE62CF"/>
    <w:rsid w:val="00EF08CD"/>
    <w:rsid w:val="00EF24D4"/>
    <w:rsid w:val="00EF43E4"/>
    <w:rsid w:val="00EF6503"/>
    <w:rsid w:val="00EF72CC"/>
    <w:rsid w:val="00F00B7C"/>
    <w:rsid w:val="00F03978"/>
    <w:rsid w:val="00F03C83"/>
    <w:rsid w:val="00F06CCA"/>
    <w:rsid w:val="00F07147"/>
    <w:rsid w:val="00F07493"/>
    <w:rsid w:val="00F07F8A"/>
    <w:rsid w:val="00F12324"/>
    <w:rsid w:val="00F132B8"/>
    <w:rsid w:val="00F169C9"/>
    <w:rsid w:val="00F177E3"/>
    <w:rsid w:val="00F205E6"/>
    <w:rsid w:val="00F20CD0"/>
    <w:rsid w:val="00F2124D"/>
    <w:rsid w:val="00F2159F"/>
    <w:rsid w:val="00F21837"/>
    <w:rsid w:val="00F25056"/>
    <w:rsid w:val="00F252B7"/>
    <w:rsid w:val="00F25FA9"/>
    <w:rsid w:val="00F2747D"/>
    <w:rsid w:val="00F3134F"/>
    <w:rsid w:val="00F3526F"/>
    <w:rsid w:val="00F35295"/>
    <w:rsid w:val="00F35CBC"/>
    <w:rsid w:val="00F37288"/>
    <w:rsid w:val="00F37EF6"/>
    <w:rsid w:val="00F37EF8"/>
    <w:rsid w:val="00F4407B"/>
    <w:rsid w:val="00F45C92"/>
    <w:rsid w:val="00F46C43"/>
    <w:rsid w:val="00F47AA0"/>
    <w:rsid w:val="00F50A3B"/>
    <w:rsid w:val="00F53E1F"/>
    <w:rsid w:val="00F5642E"/>
    <w:rsid w:val="00F5708A"/>
    <w:rsid w:val="00F57EAC"/>
    <w:rsid w:val="00F61263"/>
    <w:rsid w:val="00F635DA"/>
    <w:rsid w:val="00F63C47"/>
    <w:rsid w:val="00F63CA3"/>
    <w:rsid w:val="00F64BE0"/>
    <w:rsid w:val="00F6585E"/>
    <w:rsid w:val="00F66CAD"/>
    <w:rsid w:val="00F67D59"/>
    <w:rsid w:val="00F71500"/>
    <w:rsid w:val="00F72821"/>
    <w:rsid w:val="00F75085"/>
    <w:rsid w:val="00F76EC3"/>
    <w:rsid w:val="00F82C98"/>
    <w:rsid w:val="00F8561A"/>
    <w:rsid w:val="00F86DBF"/>
    <w:rsid w:val="00F92133"/>
    <w:rsid w:val="00F95C3C"/>
    <w:rsid w:val="00FA2381"/>
    <w:rsid w:val="00FA5CAF"/>
    <w:rsid w:val="00FA749D"/>
    <w:rsid w:val="00FB1853"/>
    <w:rsid w:val="00FB3FC6"/>
    <w:rsid w:val="00FB54EE"/>
    <w:rsid w:val="00FB7AAB"/>
    <w:rsid w:val="00FC22AC"/>
    <w:rsid w:val="00FC619D"/>
    <w:rsid w:val="00FC6EAE"/>
    <w:rsid w:val="00FD19EE"/>
    <w:rsid w:val="00FD214F"/>
    <w:rsid w:val="00FD54F8"/>
    <w:rsid w:val="00FD59F1"/>
    <w:rsid w:val="00FE2D25"/>
    <w:rsid w:val="00FE6001"/>
    <w:rsid w:val="00FE67BB"/>
    <w:rsid w:val="00FF03B9"/>
    <w:rsid w:val="00FF0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49530AD"/>
  <w15:docId w15:val="{A034A51C-CC14-4A8E-BC8B-F1D9B182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FF2"/>
    <w:pPr>
      <w:ind w:left="720"/>
      <w:contextualSpacing/>
    </w:pPr>
  </w:style>
  <w:style w:type="paragraph" w:styleId="BalloonText">
    <w:name w:val="Balloon Text"/>
    <w:basedOn w:val="Normal"/>
    <w:link w:val="BalloonTextChar"/>
    <w:uiPriority w:val="99"/>
    <w:semiHidden/>
    <w:unhideWhenUsed/>
    <w:rsid w:val="00860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D33"/>
    <w:rPr>
      <w:rFonts w:ascii="Tahoma" w:hAnsi="Tahoma" w:cs="Tahoma"/>
      <w:sz w:val="16"/>
      <w:szCs w:val="16"/>
    </w:rPr>
  </w:style>
  <w:style w:type="paragraph" w:styleId="Header">
    <w:name w:val="header"/>
    <w:basedOn w:val="Normal"/>
    <w:link w:val="HeaderChar"/>
    <w:uiPriority w:val="99"/>
    <w:unhideWhenUsed/>
    <w:rsid w:val="00860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D33"/>
  </w:style>
  <w:style w:type="paragraph" w:styleId="Footer">
    <w:name w:val="footer"/>
    <w:basedOn w:val="Normal"/>
    <w:link w:val="FooterChar"/>
    <w:uiPriority w:val="99"/>
    <w:unhideWhenUsed/>
    <w:rsid w:val="00860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D33"/>
  </w:style>
  <w:style w:type="paragraph" w:customStyle="1" w:styleId="m-947272411702630070msoplaintext">
    <w:name w:val="m_-947272411702630070msoplaintext"/>
    <w:basedOn w:val="Normal"/>
    <w:rsid w:val="00AD2C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D2CB2"/>
    <w:rPr>
      <w:color w:val="0000FF"/>
      <w:u w:val="single"/>
    </w:rPr>
  </w:style>
  <w:style w:type="paragraph" w:customStyle="1" w:styleId="m-947272411702630070m2887492287510918574msoplaintext">
    <w:name w:val="m_-947272411702630070m2887492287510918574msoplaintext"/>
    <w:basedOn w:val="Normal"/>
    <w:rsid w:val="00AD2C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567E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070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4330B"/>
    <w:rPr>
      <w:color w:val="605E5C"/>
      <w:shd w:val="clear" w:color="auto" w:fill="E1DFDD"/>
    </w:rPr>
  </w:style>
  <w:style w:type="character" w:customStyle="1" w:styleId="UnresolvedMention2">
    <w:name w:val="Unresolved Mention2"/>
    <w:basedOn w:val="DefaultParagraphFont"/>
    <w:uiPriority w:val="99"/>
    <w:semiHidden/>
    <w:unhideWhenUsed/>
    <w:rsid w:val="00805FC8"/>
    <w:rPr>
      <w:color w:val="605E5C"/>
      <w:shd w:val="clear" w:color="auto" w:fill="E1DFDD"/>
    </w:rPr>
  </w:style>
  <w:style w:type="character" w:styleId="UnresolvedMention">
    <w:name w:val="Unresolved Mention"/>
    <w:basedOn w:val="DefaultParagraphFont"/>
    <w:uiPriority w:val="99"/>
    <w:semiHidden/>
    <w:unhideWhenUsed/>
    <w:rsid w:val="00AF4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1088">
      <w:bodyDiv w:val="1"/>
      <w:marLeft w:val="0"/>
      <w:marRight w:val="0"/>
      <w:marTop w:val="0"/>
      <w:marBottom w:val="0"/>
      <w:divBdr>
        <w:top w:val="none" w:sz="0" w:space="0" w:color="auto"/>
        <w:left w:val="none" w:sz="0" w:space="0" w:color="auto"/>
        <w:bottom w:val="none" w:sz="0" w:space="0" w:color="auto"/>
        <w:right w:val="none" w:sz="0" w:space="0" w:color="auto"/>
      </w:divBdr>
    </w:div>
    <w:div w:id="147484011">
      <w:bodyDiv w:val="1"/>
      <w:marLeft w:val="0"/>
      <w:marRight w:val="0"/>
      <w:marTop w:val="0"/>
      <w:marBottom w:val="0"/>
      <w:divBdr>
        <w:top w:val="none" w:sz="0" w:space="0" w:color="auto"/>
        <w:left w:val="none" w:sz="0" w:space="0" w:color="auto"/>
        <w:bottom w:val="none" w:sz="0" w:space="0" w:color="auto"/>
        <w:right w:val="none" w:sz="0" w:space="0" w:color="auto"/>
      </w:divBdr>
    </w:div>
    <w:div w:id="204145928">
      <w:bodyDiv w:val="1"/>
      <w:marLeft w:val="0"/>
      <w:marRight w:val="0"/>
      <w:marTop w:val="0"/>
      <w:marBottom w:val="0"/>
      <w:divBdr>
        <w:top w:val="none" w:sz="0" w:space="0" w:color="auto"/>
        <w:left w:val="none" w:sz="0" w:space="0" w:color="auto"/>
        <w:bottom w:val="none" w:sz="0" w:space="0" w:color="auto"/>
        <w:right w:val="none" w:sz="0" w:space="0" w:color="auto"/>
      </w:divBdr>
    </w:div>
    <w:div w:id="252471305">
      <w:bodyDiv w:val="1"/>
      <w:marLeft w:val="0"/>
      <w:marRight w:val="0"/>
      <w:marTop w:val="0"/>
      <w:marBottom w:val="0"/>
      <w:divBdr>
        <w:top w:val="none" w:sz="0" w:space="0" w:color="auto"/>
        <w:left w:val="none" w:sz="0" w:space="0" w:color="auto"/>
        <w:bottom w:val="none" w:sz="0" w:space="0" w:color="auto"/>
        <w:right w:val="none" w:sz="0" w:space="0" w:color="auto"/>
      </w:divBdr>
    </w:div>
    <w:div w:id="252858206">
      <w:bodyDiv w:val="1"/>
      <w:marLeft w:val="0"/>
      <w:marRight w:val="0"/>
      <w:marTop w:val="0"/>
      <w:marBottom w:val="0"/>
      <w:divBdr>
        <w:top w:val="none" w:sz="0" w:space="0" w:color="auto"/>
        <w:left w:val="none" w:sz="0" w:space="0" w:color="auto"/>
        <w:bottom w:val="none" w:sz="0" w:space="0" w:color="auto"/>
        <w:right w:val="none" w:sz="0" w:space="0" w:color="auto"/>
      </w:divBdr>
      <w:divsChild>
        <w:div w:id="1876772733">
          <w:marLeft w:val="0"/>
          <w:marRight w:val="0"/>
          <w:marTop w:val="0"/>
          <w:marBottom w:val="0"/>
          <w:divBdr>
            <w:top w:val="none" w:sz="0" w:space="0" w:color="auto"/>
            <w:left w:val="none" w:sz="0" w:space="0" w:color="auto"/>
            <w:bottom w:val="none" w:sz="0" w:space="0" w:color="auto"/>
            <w:right w:val="none" w:sz="0" w:space="0" w:color="auto"/>
          </w:divBdr>
        </w:div>
        <w:div w:id="641155527">
          <w:marLeft w:val="0"/>
          <w:marRight w:val="0"/>
          <w:marTop w:val="0"/>
          <w:marBottom w:val="0"/>
          <w:divBdr>
            <w:top w:val="none" w:sz="0" w:space="0" w:color="auto"/>
            <w:left w:val="none" w:sz="0" w:space="0" w:color="auto"/>
            <w:bottom w:val="none" w:sz="0" w:space="0" w:color="auto"/>
            <w:right w:val="none" w:sz="0" w:space="0" w:color="auto"/>
          </w:divBdr>
        </w:div>
      </w:divsChild>
    </w:div>
    <w:div w:id="326833483">
      <w:bodyDiv w:val="1"/>
      <w:marLeft w:val="0"/>
      <w:marRight w:val="0"/>
      <w:marTop w:val="0"/>
      <w:marBottom w:val="0"/>
      <w:divBdr>
        <w:top w:val="none" w:sz="0" w:space="0" w:color="auto"/>
        <w:left w:val="none" w:sz="0" w:space="0" w:color="auto"/>
        <w:bottom w:val="none" w:sz="0" w:space="0" w:color="auto"/>
        <w:right w:val="none" w:sz="0" w:space="0" w:color="auto"/>
      </w:divBdr>
    </w:div>
    <w:div w:id="480924080">
      <w:bodyDiv w:val="1"/>
      <w:marLeft w:val="0"/>
      <w:marRight w:val="0"/>
      <w:marTop w:val="0"/>
      <w:marBottom w:val="0"/>
      <w:divBdr>
        <w:top w:val="none" w:sz="0" w:space="0" w:color="auto"/>
        <w:left w:val="none" w:sz="0" w:space="0" w:color="auto"/>
        <w:bottom w:val="none" w:sz="0" w:space="0" w:color="auto"/>
        <w:right w:val="none" w:sz="0" w:space="0" w:color="auto"/>
      </w:divBdr>
    </w:div>
    <w:div w:id="577599234">
      <w:bodyDiv w:val="1"/>
      <w:marLeft w:val="0"/>
      <w:marRight w:val="0"/>
      <w:marTop w:val="0"/>
      <w:marBottom w:val="0"/>
      <w:divBdr>
        <w:top w:val="none" w:sz="0" w:space="0" w:color="auto"/>
        <w:left w:val="none" w:sz="0" w:space="0" w:color="auto"/>
        <w:bottom w:val="none" w:sz="0" w:space="0" w:color="auto"/>
        <w:right w:val="none" w:sz="0" w:space="0" w:color="auto"/>
      </w:divBdr>
    </w:div>
    <w:div w:id="863398872">
      <w:bodyDiv w:val="1"/>
      <w:marLeft w:val="0"/>
      <w:marRight w:val="0"/>
      <w:marTop w:val="0"/>
      <w:marBottom w:val="0"/>
      <w:divBdr>
        <w:top w:val="none" w:sz="0" w:space="0" w:color="auto"/>
        <w:left w:val="none" w:sz="0" w:space="0" w:color="auto"/>
        <w:bottom w:val="none" w:sz="0" w:space="0" w:color="auto"/>
        <w:right w:val="none" w:sz="0" w:space="0" w:color="auto"/>
      </w:divBdr>
    </w:div>
    <w:div w:id="1139298878">
      <w:bodyDiv w:val="1"/>
      <w:marLeft w:val="0"/>
      <w:marRight w:val="0"/>
      <w:marTop w:val="0"/>
      <w:marBottom w:val="0"/>
      <w:divBdr>
        <w:top w:val="none" w:sz="0" w:space="0" w:color="auto"/>
        <w:left w:val="none" w:sz="0" w:space="0" w:color="auto"/>
        <w:bottom w:val="none" w:sz="0" w:space="0" w:color="auto"/>
        <w:right w:val="none" w:sz="0" w:space="0" w:color="auto"/>
      </w:divBdr>
    </w:div>
    <w:div w:id="1427995099">
      <w:bodyDiv w:val="1"/>
      <w:marLeft w:val="0"/>
      <w:marRight w:val="0"/>
      <w:marTop w:val="0"/>
      <w:marBottom w:val="0"/>
      <w:divBdr>
        <w:top w:val="none" w:sz="0" w:space="0" w:color="auto"/>
        <w:left w:val="none" w:sz="0" w:space="0" w:color="auto"/>
        <w:bottom w:val="none" w:sz="0" w:space="0" w:color="auto"/>
        <w:right w:val="none" w:sz="0" w:space="0" w:color="auto"/>
      </w:divBdr>
    </w:div>
    <w:div w:id="1610745683">
      <w:bodyDiv w:val="1"/>
      <w:marLeft w:val="0"/>
      <w:marRight w:val="0"/>
      <w:marTop w:val="0"/>
      <w:marBottom w:val="0"/>
      <w:divBdr>
        <w:top w:val="none" w:sz="0" w:space="0" w:color="auto"/>
        <w:left w:val="none" w:sz="0" w:space="0" w:color="auto"/>
        <w:bottom w:val="none" w:sz="0" w:space="0" w:color="auto"/>
        <w:right w:val="none" w:sz="0" w:space="0" w:color="auto"/>
      </w:divBdr>
    </w:div>
    <w:div w:id="167032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FB3EE-01FE-496D-B527-F27B8CF8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 curl</dc:creator>
  <cp:lastModifiedBy>Parish Clerk</cp:lastModifiedBy>
  <cp:revision>24</cp:revision>
  <cp:lastPrinted>2021-10-13T10:04:00Z</cp:lastPrinted>
  <dcterms:created xsi:type="dcterms:W3CDTF">2022-06-09T09:11:00Z</dcterms:created>
  <dcterms:modified xsi:type="dcterms:W3CDTF">2022-07-25T14:47:00Z</dcterms:modified>
</cp:coreProperties>
</file>